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0" w:type="dxa"/>
        <w:tblInd w:w="-630" w:type="dxa"/>
        <w:tblLook w:val="04A0" w:firstRow="1" w:lastRow="0" w:firstColumn="1" w:lastColumn="0" w:noHBand="0" w:noVBand="1"/>
      </w:tblPr>
      <w:tblGrid>
        <w:gridCol w:w="1380"/>
        <w:gridCol w:w="4679"/>
        <w:gridCol w:w="1341"/>
        <w:gridCol w:w="300"/>
        <w:gridCol w:w="1519"/>
        <w:gridCol w:w="1581"/>
      </w:tblGrid>
      <w:tr w:rsidR="00AE7957" w:rsidRPr="007F2820" w14:paraId="1FC0D66F" w14:textId="77777777" w:rsidTr="00B10535">
        <w:trPr>
          <w:gridAfter w:val="4"/>
          <w:wAfter w:w="4741" w:type="dxa"/>
          <w:trHeight w:val="420"/>
        </w:trPr>
        <w:tc>
          <w:tcPr>
            <w:tcW w:w="1380" w:type="dxa"/>
            <w:tcBorders>
              <w:top w:val="nil"/>
              <w:left w:val="nil"/>
              <w:bottom w:val="nil"/>
              <w:right w:val="nil"/>
            </w:tcBorders>
            <w:noWrap/>
            <w:vAlign w:val="bottom"/>
            <w:hideMark/>
          </w:tcPr>
          <w:p w14:paraId="1092DC20" w14:textId="77777777" w:rsidR="00AE7957" w:rsidRPr="007F2820" w:rsidRDefault="00AE7957" w:rsidP="007F2820">
            <w:pPr>
              <w:spacing w:after="0" w:line="240" w:lineRule="auto"/>
              <w:jc w:val="both"/>
              <w:rPr>
                <w:rFonts w:ascii="Times New Roman" w:eastAsia="Times New Roman" w:hAnsi="Times New Roman" w:cs="Times New Roman"/>
                <w:kern w:val="0"/>
                <w:szCs w:val="22"/>
                <w14:ligatures w14:val="none"/>
              </w:rPr>
            </w:pPr>
          </w:p>
        </w:tc>
        <w:tc>
          <w:tcPr>
            <w:tcW w:w="4679" w:type="dxa"/>
            <w:tcBorders>
              <w:top w:val="nil"/>
              <w:left w:val="nil"/>
              <w:bottom w:val="single" w:sz="4" w:space="0" w:color="auto"/>
              <w:right w:val="nil"/>
            </w:tcBorders>
          </w:tcPr>
          <w:p w14:paraId="6D137D75" w14:textId="77777777" w:rsidR="00AE7957" w:rsidRPr="007F2820" w:rsidRDefault="00AE7957" w:rsidP="007F2820">
            <w:pPr>
              <w:spacing w:after="0" w:line="240" w:lineRule="auto"/>
              <w:jc w:val="both"/>
              <w:rPr>
                <w:rFonts w:ascii="Times New Roman" w:eastAsia="Times New Roman" w:hAnsi="Times New Roman" w:cs="Times New Roman"/>
                <w:kern w:val="0"/>
                <w:szCs w:val="22"/>
                <w14:ligatures w14:val="none"/>
              </w:rPr>
            </w:pPr>
          </w:p>
        </w:tc>
      </w:tr>
      <w:tr w:rsidR="00AE7957" w:rsidRPr="007F2820" w14:paraId="49B444A8" w14:textId="77777777" w:rsidTr="00B10535">
        <w:trPr>
          <w:trHeight w:val="375"/>
        </w:trPr>
        <w:tc>
          <w:tcPr>
            <w:tcW w:w="10800" w:type="dxa"/>
            <w:gridSpan w:val="6"/>
            <w:tcBorders>
              <w:top w:val="single" w:sz="4" w:space="0" w:color="auto"/>
              <w:left w:val="single" w:sz="4" w:space="0" w:color="auto"/>
              <w:bottom w:val="single" w:sz="4" w:space="0" w:color="auto"/>
              <w:right w:val="single" w:sz="4" w:space="0" w:color="auto"/>
            </w:tcBorders>
            <w:noWrap/>
            <w:vAlign w:val="bottom"/>
          </w:tcPr>
          <w:p w14:paraId="43EF2D93" w14:textId="4FB21ED1" w:rsidR="00AE7957" w:rsidRPr="007F2820" w:rsidRDefault="00AE7957" w:rsidP="007F2820">
            <w:pPr>
              <w:spacing w:after="0" w:line="240" w:lineRule="auto"/>
              <w:jc w:val="center"/>
              <w:rPr>
                <w:rFonts w:ascii="Times New Roman" w:eastAsia="Times New Roman" w:hAnsi="Times New Roman" w:cs="Times New Roman"/>
                <w:kern w:val="0"/>
                <w:szCs w:val="22"/>
                <w14:ligatures w14:val="none"/>
              </w:rPr>
            </w:pPr>
            <w:r w:rsidRPr="007F2820">
              <w:rPr>
                <w:rFonts w:ascii="Times New Roman" w:eastAsia="Times New Roman" w:hAnsi="Times New Roman" w:cs="Times New Roman"/>
                <w:b/>
                <w:bCs/>
                <w:kern w:val="0"/>
                <w:szCs w:val="22"/>
                <w14:ligatures w14:val="none"/>
              </w:rPr>
              <w:t xml:space="preserve">Technical Specification for Fully Automated </w:t>
            </w:r>
            <w:r w:rsidR="006F682B">
              <w:rPr>
                <w:rFonts w:ascii="Times New Roman" w:eastAsia="Times New Roman" w:hAnsi="Times New Roman" w:cs="Times New Roman"/>
                <w:b/>
                <w:bCs/>
                <w:kern w:val="0"/>
                <w:szCs w:val="22"/>
                <w14:ligatures w14:val="none"/>
              </w:rPr>
              <w:t>Bioc</w:t>
            </w:r>
            <w:r w:rsidRPr="007F2820">
              <w:rPr>
                <w:rFonts w:ascii="Times New Roman" w:eastAsia="Times New Roman" w:hAnsi="Times New Roman" w:cs="Times New Roman"/>
                <w:b/>
                <w:bCs/>
                <w:kern w:val="0"/>
                <w:szCs w:val="22"/>
                <w14:ligatures w14:val="none"/>
              </w:rPr>
              <w:t>hemistry Analyzer</w:t>
            </w:r>
          </w:p>
        </w:tc>
      </w:tr>
      <w:tr w:rsidR="00AE7957" w:rsidRPr="007F2820" w14:paraId="1FFBBD9C" w14:textId="77777777" w:rsidTr="00B10535">
        <w:trPr>
          <w:trHeight w:val="375"/>
        </w:trPr>
        <w:tc>
          <w:tcPr>
            <w:tcW w:w="1380" w:type="dxa"/>
            <w:tcBorders>
              <w:top w:val="single" w:sz="4" w:space="0" w:color="auto"/>
              <w:left w:val="single" w:sz="4" w:space="0" w:color="auto"/>
              <w:bottom w:val="single" w:sz="4" w:space="0" w:color="auto"/>
              <w:right w:val="single" w:sz="4" w:space="0" w:color="auto"/>
            </w:tcBorders>
            <w:noWrap/>
            <w:vAlign w:val="bottom"/>
            <w:hideMark/>
          </w:tcPr>
          <w:p w14:paraId="23BABC39" w14:textId="5A1BA04C" w:rsidR="00AE7957" w:rsidRPr="007F2820" w:rsidRDefault="00790676" w:rsidP="007F2820">
            <w:pPr>
              <w:spacing w:after="0" w:line="240" w:lineRule="auto"/>
              <w:jc w:val="center"/>
              <w:rPr>
                <w:rFonts w:ascii="Times New Roman" w:eastAsia="Times New Roman" w:hAnsi="Times New Roman" w:cs="Times New Roman"/>
                <w:b/>
                <w:bCs/>
                <w:kern w:val="0"/>
                <w:szCs w:val="22"/>
                <w14:ligatures w14:val="none"/>
              </w:rPr>
            </w:pPr>
            <w:r w:rsidRPr="007F2820">
              <w:rPr>
                <w:rFonts w:ascii="Times New Roman" w:eastAsia="Times New Roman" w:hAnsi="Times New Roman" w:cs="Times New Roman"/>
                <w:b/>
                <w:bCs/>
                <w:kern w:val="0"/>
                <w:szCs w:val="22"/>
                <w14:ligatures w14:val="none"/>
              </w:rPr>
              <w:t>S.N.</w:t>
            </w:r>
          </w:p>
        </w:tc>
        <w:tc>
          <w:tcPr>
            <w:tcW w:w="4679" w:type="dxa"/>
            <w:tcBorders>
              <w:top w:val="single" w:sz="4" w:space="0" w:color="auto"/>
              <w:left w:val="nil"/>
              <w:bottom w:val="single" w:sz="4" w:space="0" w:color="auto"/>
              <w:right w:val="single" w:sz="4" w:space="0" w:color="auto"/>
            </w:tcBorders>
            <w:vAlign w:val="bottom"/>
            <w:hideMark/>
          </w:tcPr>
          <w:p w14:paraId="4DD38C5B" w14:textId="2D293066" w:rsidR="00AE7957" w:rsidRPr="007F2820" w:rsidRDefault="00DF683E" w:rsidP="007F2820">
            <w:pPr>
              <w:spacing w:after="0" w:line="240" w:lineRule="auto"/>
              <w:jc w:val="center"/>
              <w:rPr>
                <w:rFonts w:ascii="Times New Roman" w:eastAsia="Times New Roman" w:hAnsi="Times New Roman" w:cs="Times New Roman"/>
                <w:b/>
                <w:bCs/>
                <w:kern w:val="0"/>
                <w:szCs w:val="22"/>
                <w14:ligatures w14:val="none"/>
              </w:rPr>
            </w:pPr>
            <w:r w:rsidRPr="007F2820">
              <w:rPr>
                <w:rFonts w:ascii="Times New Roman" w:hAnsi="Times New Roman" w:cs="Times New Roman"/>
                <w:b/>
                <w:bCs/>
                <w:szCs w:val="22"/>
              </w:rPr>
              <w:t>Purchaser's Specifications</w:t>
            </w:r>
          </w:p>
        </w:tc>
        <w:tc>
          <w:tcPr>
            <w:tcW w:w="4741" w:type="dxa"/>
            <w:gridSpan w:val="4"/>
            <w:tcBorders>
              <w:top w:val="single" w:sz="4" w:space="0" w:color="auto"/>
              <w:left w:val="nil"/>
              <w:bottom w:val="single" w:sz="4" w:space="0" w:color="auto"/>
              <w:right w:val="single" w:sz="4" w:space="0" w:color="auto"/>
            </w:tcBorders>
          </w:tcPr>
          <w:p w14:paraId="47BC5AFF" w14:textId="01725943" w:rsidR="00AE7957" w:rsidRPr="007F2820" w:rsidRDefault="002713FD" w:rsidP="007F2820">
            <w:pPr>
              <w:spacing w:after="0" w:line="240" w:lineRule="auto"/>
              <w:jc w:val="center"/>
              <w:rPr>
                <w:rFonts w:ascii="Times New Roman" w:eastAsia="Times New Roman" w:hAnsi="Times New Roman" w:cs="Times New Roman"/>
                <w:b/>
                <w:bCs/>
                <w:kern w:val="0"/>
                <w:szCs w:val="22"/>
                <w14:ligatures w14:val="none"/>
              </w:rPr>
            </w:pPr>
            <w:r w:rsidRPr="007F2820">
              <w:rPr>
                <w:rFonts w:ascii="Times New Roman" w:hAnsi="Times New Roman" w:cs="Times New Roman"/>
                <w:b/>
                <w:bCs/>
                <w:szCs w:val="22"/>
              </w:rPr>
              <w:t>Bidder</w:t>
            </w:r>
            <w:r w:rsidR="00C31063" w:rsidRPr="007F2820">
              <w:rPr>
                <w:rFonts w:ascii="Times New Roman" w:hAnsi="Times New Roman" w:cs="Times New Roman"/>
                <w:b/>
                <w:bCs/>
                <w:szCs w:val="22"/>
              </w:rPr>
              <w:t>’</w:t>
            </w:r>
            <w:r w:rsidRPr="007F2820">
              <w:rPr>
                <w:rFonts w:ascii="Times New Roman" w:hAnsi="Times New Roman" w:cs="Times New Roman"/>
                <w:b/>
                <w:bCs/>
                <w:szCs w:val="22"/>
              </w:rPr>
              <w:t>s compliance sheet</w:t>
            </w:r>
          </w:p>
        </w:tc>
      </w:tr>
      <w:tr w:rsidR="005264B7" w:rsidRPr="007F2820" w14:paraId="2A4AAA4B" w14:textId="77777777" w:rsidTr="00C97E14">
        <w:trPr>
          <w:trHeight w:val="300"/>
        </w:trPr>
        <w:tc>
          <w:tcPr>
            <w:tcW w:w="1380" w:type="dxa"/>
            <w:tcBorders>
              <w:top w:val="nil"/>
              <w:left w:val="single" w:sz="4" w:space="0" w:color="auto"/>
              <w:bottom w:val="single" w:sz="4" w:space="0" w:color="auto"/>
              <w:right w:val="single" w:sz="4" w:space="0" w:color="auto"/>
            </w:tcBorders>
            <w:noWrap/>
            <w:hideMark/>
          </w:tcPr>
          <w:p w14:paraId="23359B09" w14:textId="479B0B4E" w:rsidR="005264B7" w:rsidRPr="007F2820" w:rsidRDefault="005264B7" w:rsidP="007F2820">
            <w:pPr>
              <w:spacing w:after="0" w:line="240" w:lineRule="auto"/>
              <w:jc w:val="center"/>
              <w:rPr>
                <w:rFonts w:ascii="Times New Roman" w:eastAsia="Times New Roman" w:hAnsi="Times New Roman" w:cs="Times New Roman"/>
                <w:b/>
                <w:bCs/>
                <w:kern w:val="0"/>
                <w:szCs w:val="22"/>
                <w14:ligatures w14:val="none"/>
              </w:rPr>
            </w:pPr>
          </w:p>
        </w:tc>
        <w:tc>
          <w:tcPr>
            <w:tcW w:w="4679" w:type="dxa"/>
            <w:tcBorders>
              <w:top w:val="nil"/>
              <w:left w:val="nil"/>
              <w:bottom w:val="single" w:sz="4" w:space="0" w:color="auto"/>
              <w:right w:val="single" w:sz="4" w:space="0" w:color="auto"/>
            </w:tcBorders>
            <w:vAlign w:val="center"/>
            <w:hideMark/>
          </w:tcPr>
          <w:p w14:paraId="5A895C1E" w14:textId="31E8AD89" w:rsidR="005264B7" w:rsidRPr="007F2820" w:rsidRDefault="005264B7" w:rsidP="007F2820">
            <w:pPr>
              <w:spacing w:after="0" w:line="240" w:lineRule="auto"/>
              <w:jc w:val="center"/>
              <w:rPr>
                <w:rFonts w:ascii="Times New Roman" w:eastAsia="Times New Roman" w:hAnsi="Times New Roman" w:cs="Times New Roman"/>
                <w:b/>
                <w:bCs/>
                <w:kern w:val="0"/>
                <w:szCs w:val="22"/>
                <w14:ligatures w14:val="none"/>
              </w:rPr>
            </w:pPr>
            <w:r w:rsidRPr="007F2820">
              <w:rPr>
                <w:rFonts w:ascii="Times New Roman" w:eastAsia="Times New Roman" w:hAnsi="Times New Roman" w:cs="Times New Roman"/>
                <w:b/>
                <w:bCs/>
                <w:kern w:val="0"/>
                <w:szCs w:val="22"/>
                <w14:ligatures w14:val="none"/>
              </w:rPr>
              <w:t xml:space="preserve">Fully Automated </w:t>
            </w:r>
            <w:r w:rsidR="00C71146">
              <w:rPr>
                <w:rFonts w:ascii="Times New Roman" w:eastAsia="Times New Roman" w:hAnsi="Times New Roman" w:cs="Times New Roman"/>
                <w:b/>
                <w:bCs/>
                <w:kern w:val="0"/>
                <w:szCs w:val="22"/>
                <w14:ligatures w14:val="none"/>
              </w:rPr>
              <w:t>Bioc</w:t>
            </w:r>
            <w:r w:rsidR="00C71146" w:rsidRPr="007F2820">
              <w:rPr>
                <w:rFonts w:ascii="Times New Roman" w:eastAsia="Times New Roman" w:hAnsi="Times New Roman" w:cs="Times New Roman"/>
                <w:b/>
                <w:bCs/>
                <w:kern w:val="0"/>
                <w:szCs w:val="22"/>
                <w14:ligatures w14:val="none"/>
              </w:rPr>
              <w:t xml:space="preserve">hemistry </w:t>
            </w:r>
            <w:r w:rsidRPr="007F2820">
              <w:rPr>
                <w:rFonts w:ascii="Times New Roman" w:eastAsia="Times New Roman" w:hAnsi="Times New Roman" w:cs="Times New Roman"/>
                <w:b/>
                <w:bCs/>
                <w:kern w:val="0"/>
                <w:szCs w:val="22"/>
                <w14:ligatures w14:val="none"/>
              </w:rPr>
              <w:t>Analyzer</w:t>
            </w:r>
          </w:p>
        </w:tc>
        <w:tc>
          <w:tcPr>
            <w:tcW w:w="1341" w:type="dxa"/>
            <w:tcBorders>
              <w:top w:val="nil"/>
              <w:left w:val="nil"/>
              <w:bottom w:val="single" w:sz="4" w:space="0" w:color="auto"/>
              <w:right w:val="single" w:sz="4" w:space="0" w:color="auto"/>
            </w:tcBorders>
          </w:tcPr>
          <w:p w14:paraId="65E06C56" w14:textId="77777777" w:rsidR="005264B7" w:rsidRPr="007F2820" w:rsidRDefault="005264B7" w:rsidP="007F2820">
            <w:pPr>
              <w:jc w:val="center"/>
              <w:rPr>
                <w:rFonts w:ascii="Times New Roman" w:hAnsi="Times New Roman" w:cs="Times New Roman"/>
                <w:b/>
                <w:bCs/>
                <w:szCs w:val="22"/>
              </w:rPr>
            </w:pPr>
            <w:r w:rsidRPr="007F2820">
              <w:rPr>
                <w:rFonts w:ascii="Times New Roman" w:hAnsi="Times New Roman" w:cs="Times New Roman"/>
                <w:b/>
                <w:bCs/>
                <w:szCs w:val="22"/>
              </w:rPr>
              <w:t>Compliance</w:t>
            </w:r>
          </w:p>
          <w:p w14:paraId="21F0CEF4" w14:textId="6DA91A32" w:rsidR="005264B7" w:rsidRPr="007F2820" w:rsidRDefault="005264B7" w:rsidP="007F2820">
            <w:pPr>
              <w:spacing w:after="0" w:line="240" w:lineRule="auto"/>
              <w:jc w:val="center"/>
              <w:rPr>
                <w:rFonts w:ascii="Times New Roman" w:eastAsia="Times New Roman" w:hAnsi="Times New Roman" w:cs="Times New Roman"/>
                <w:b/>
                <w:bCs/>
                <w:kern w:val="0"/>
                <w:szCs w:val="22"/>
                <w14:ligatures w14:val="none"/>
              </w:rPr>
            </w:pPr>
            <w:r w:rsidRPr="007F2820">
              <w:rPr>
                <w:rFonts w:ascii="Times New Roman" w:hAnsi="Times New Roman" w:cs="Times New Roman"/>
                <w:b/>
                <w:bCs/>
                <w:szCs w:val="22"/>
              </w:rPr>
              <w:t>(Yes/No)</w:t>
            </w:r>
          </w:p>
        </w:tc>
        <w:tc>
          <w:tcPr>
            <w:tcW w:w="1819" w:type="dxa"/>
            <w:gridSpan w:val="2"/>
            <w:tcBorders>
              <w:top w:val="nil"/>
              <w:left w:val="nil"/>
              <w:bottom w:val="single" w:sz="4" w:space="0" w:color="auto"/>
              <w:right w:val="single" w:sz="4" w:space="0" w:color="auto"/>
            </w:tcBorders>
          </w:tcPr>
          <w:p w14:paraId="2E401F70" w14:textId="0B5EF324" w:rsidR="005264B7" w:rsidRPr="007F2820" w:rsidRDefault="005264B7" w:rsidP="007F2820">
            <w:pPr>
              <w:spacing w:after="0" w:line="240" w:lineRule="auto"/>
              <w:jc w:val="center"/>
              <w:rPr>
                <w:rFonts w:ascii="Times New Roman" w:eastAsia="Times New Roman" w:hAnsi="Times New Roman" w:cs="Times New Roman"/>
                <w:b/>
                <w:bCs/>
                <w:kern w:val="0"/>
                <w:szCs w:val="22"/>
                <w14:ligatures w14:val="none"/>
              </w:rPr>
            </w:pPr>
            <w:r w:rsidRPr="007F2820">
              <w:rPr>
                <w:rFonts w:ascii="Times New Roman" w:hAnsi="Times New Roman" w:cs="Times New Roman"/>
                <w:b/>
                <w:bCs/>
                <w:szCs w:val="22"/>
              </w:rPr>
              <w:t>Corresponding page no. of submitted data sheet/ catalogue in support of specification</w:t>
            </w:r>
          </w:p>
        </w:tc>
        <w:tc>
          <w:tcPr>
            <w:tcW w:w="1581" w:type="dxa"/>
            <w:tcBorders>
              <w:top w:val="nil"/>
              <w:left w:val="nil"/>
              <w:bottom w:val="single" w:sz="4" w:space="0" w:color="auto"/>
              <w:right w:val="single" w:sz="4" w:space="0" w:color="auto"/>
            </w:tcBorders>
          </w:tcPr>
          <w:p w14:paraId="629FDF69" w14:textId="54A27309" w:rsidR="005264B7" w:rsidRPr="007F2820" w:rsidRDefault="005264B7" w:rsidP="007F2820">
            <w:pPr>
              <w:spacing w:after="0" w:line="240" w:lineRule="auto"/>
              <w:jc w:val="center"/>
              <w:rPr>
                <w:rFonts w:ascii="Times New Roman" w:eastAsia="Times New Roman" w:hAnsi="Times New Roman" w:cs="Times New Roman"/>
                <w:b/>
                <w:bCs/>
                <w:kern w:val="0"/>
                <w:szCs w:val="22"/>
                <w14:ligatures w14:val="none"/>
              </w:rPr>
            </w:pPr>
            <w:r w:rsidRPr="007F2820">
              <w:rPr>
                <w:rFonts w:ascii="Times New Roman" w:hAnsi="Times New Roman" w:cs="Times New Roman"/>
                <w:b/>
                <w:bCs/>
                <w:szCs w:val="22"/>
              </w:rPr>
              <w:t>Remarks</w:t>
            </w:r>
          </w:p>
        </w:tc>
      </w:tr>
      <w:tr w:rsidR="00AE7957" w:rsidRPr="007F2820" w14:paraId="636AEEAB" w14:textId="77777777" w:rsidTr="00B10535">
        <w:trPr>
          <w:trHeight w:val="300"/>
        </w:trPr>
        <w:tc>
          <w:tcPr>
            <w:tcW w:w="1380" w:type="dxa"/>
            <w:tcBorders>
              <w:top w:val="nil"/>
              <w:left w:val="single" w:sz="4" w:space="0" w:color="auto"/>
              <w:bottom w:val="single" w:sz="4" w:space="0" w:color="auto"/>
              <w:right w:val="single" w:sz="4" w:space="0" w:color="auto"/>
            </w:tcBorders>
            <w:noWrap/>
            <w:vAlign w:val="bottom"/>
            <w:hideMark/>
          </w:tcPr>
          <w:p w14:paraId="0D73CF59" w14:textId="220D8652" w:rsidR="00AE7957" w:rsidRPr="007F2820" w:rsidRDefault="00AE7957" w:rsidP="007F2820">
            <w:pPr>
              <w:spacing w:after="0" w:line="240" w:lineRule="auto"/>
              <w:jc w:val="both"/>
              <w:rPr>
                <w:rFonts w:ascii="Times New Roman" w:eastAsia="Times New Roman" w:hAnsi="Times New Roman" w:cs="Times New Roman"/>
                <w:b/>
                <w:bCs/>
                <w:kern w:val="0"/>
                <w:szCs w:val="22"/>
                <w14:ligatures w14:val="none"/>
              </w:rPr>
            </w:pPr>
          </w:p>
        </w:tc>
        <w:tc>
          <w:tcPr>
            <w:tcW w:w="4679" w:type="dxa"/>
            <w:tcBorders>
              <w:top w:val="nil"/>
              <w:left w:val="nil"/>
              <w:bottom w:val="single" w:sz="4" w:space="0" w:color="auto"/>
              <w:right w:val="single" w:sz="4" w:space="0" w:color="auto"/>
            </w:tcBorders>
            <w:vAlign w:val="center"/>
            <w:hideMark/>
          </w:tcPr>
          <w:p w14:paraId="2EE6437A" w14:textId="77777777" w:rsidR="00AE7957" w:rsidRPr="007F2820" w:rsidRDefault="00AE7957" w:rsidP="007F2820">
            <w:pPr>
              <w:spacing w:after="0" w:line="240" w:lineRule="auto"/>
              <w:jc w:val="both"/>
              <w:rPr>
                <w:rFonts w:ascii="Times New Roman" w:eastAsia="Times New Roman" w:hAnsi="Times New Roman" w:cs="Times New Roman"/>
                <w:kern w:val="0"/>
                <w:szCs w:val="22"/>
                <w14:ligatures w14:val="none"/>
              </w:rPr>
            </w:pPr>
            <w:r w:rsidRPr="007F2820">
              <w:rPr>
                <w:rFonts w:ascii="Times New Roman" w:eastAsia="Times New Roman" w:hAnsi="Times New Roman" w:cs="Times New Roman"/>
                <w:kern w:val="0"/>
                <w:szCs w:val="22"/>
                <w14:ligatures w14:val="none"/>
              </w:rPr>
              <w:t>Manufacturer</w:t>
            </w:r>
          </w:p>
        </w:tc>
        <w:tc>
          <w:tcPr>
            <w:tcW w:w="4741" w:type="dxa"/>
            <w:gridSpan w:val="4"/>
            <w:tcBorders>
              <w:top w:val="nil"/>
              <w:left w:val="nil"/>
              <w:bottom w:val="single" w:sz="4" w:space="0" w:color="auto"/>
              <w:right w:val="single" w:sz="4" w:space="0" w:color="auto"/>
            </w:tcBorders>
          </w:tcPr>
          <w:p w14:paraId="52B7775C" w14:textId="77777777" w:rsidR="00AE7957" w:rsidRPr="007F2820" w:rsidRDefault="00AE7957" w:rsidP="007F2820">
            <w:pPr>
              <w:spacing w:after="0" w:line="240" w:lineRule="auto"/>
              <w:jc w:val="both"/>
              <w:rPr>
                <w:rFonts w:ascii="Times New Roman" w:eastAsia="Times New Roman" w:hAnsi="Times New Roman" w:cs="Times New Roman"/>
                <w:b/>
                <w:bCs/>
                <w:kern w:val="0"/>
                <w:szCs w:val="22"/>
                <w14:ligatures w14:val="none"/>
              </w:rPr>
            </w:pPr>
          </w:p>
        </w:tc>
      </w:tr>
      <w:tr w:rsidR="00AE7957" w:rsidRPr="007F2820" w14:paraId="2778F635" w14:textId="77777777" w:rsidTr="00B10535">
        <w:trPr>
          <w:trHeight w:val="300"/>
        </w:trPr>
        <w:tc>
          <w:tcPr>
            <w:tcW w:w="1380" w:type="dxa"/>
            <w:tcBorders>
              <w:top w:val="nil"/>
              <w:left w:val="single" w:sz="4" w:space="0" w:color="auto"/>
              <w:bottom w:val="single" w:sz="4" w:space="0" w:color="auto"/>
              <w:right w:val="single" w:sz="4" w:space="0" w:color="auto"/>
            </w:tcBorders>
            <w:noWrap/>
            <w:hideMark/>
          </w:tcPr>
          <w:p w14:paraId="185305B1" w14:textId="7BE6BDEB" w:rsidR="00AE7957" w:rsidRPr="007F2820" w:rsidRDefault="00AE7957" w:rsidP="007F2820">
            <w:pPr>
              <w:spacing w:after="0" w:line="240" w:lineRule="auto"/>
              <w:jc w:val="both"/>
              <w:rPr>
                <w:rFonts w:ascii="Times New Roman" w:eastAsia="Times New Roman" w:hAnsi="Times New Roman" w:cs="Times New Roman"/>
                <w:kern w:val="0"/>
                <w:szCs w:val="22"/>
                <w14:ligatures w14:val="none"/>
              </w:rPr>
            </w:pPr>
          </w:p>
        </w:tc>
        <w:tc>
          <w:tcPr>
            <w:tcW w:w="4679" w:type="dxa"/>
            <w:tcBorders>
              <w:top w:val="nil"/>
              <w:left w:val="nil"/>
              <w:bottom w:val="single" w:sz="4" w:space="0" w:color="auto"/>
              <w:right w:val="single" w:sz="4" w:space="0" w:color="auto"/>
            </w:tcBorders>
            <w:vAlign w:val="center"/>
            <w:hideMark/>
          </w:tcPr>
          <w:p w14:paraId="440E1C89" w14:textId="77777777" w:rsidR="00AE7957" w:rsidRPr="007F2820" w:rsidRDefault="00AE7957" w:rsidP="007F2820">
            <w:pPr>
              <w:spacing w:after="0" w:line="240" w:lineRule="auto"/>
              <w:jc w:val="both"/>
              <w:rPr>
                <w:rFonts w:ascii="Times New Roman" w:eastAsia="Times New Roman" w:hAnsi="Times New Roman" w:cs="Times New Roman"/>
                <w:kern w:val="0"/>
                <w:szCs w:val="22"/>
                <w14:ligatures w14:val="none"/>
              </w:rPr>
            </w:pPr>
            <w:r w:rsidRPr="007F2820">
              <w:rPr>
                <w:rFonts w:ascii="Times New Roman" w:eastAsia="Times New Roman" w:hAnsi="Times New Roman" w:cs="Times New Roman"/>
                <w:kern w:val="0"/>
                <w:szCs w:val="22"/>
                <w14:ligatures w14:val="none"/>
              </w:rPr>
              <w:t>Brand</w:t>
            </w:r>
          </w:p>
        </w:tc>
        <w:tc>
          <w:tcPr>
            <w:tcW w:w="4741" w:type="dxa"/>
            <w:gridSpan w:val="4"/>
            <w:tcBorders>
              <w:top w:val="nil"/>
              <w:left w:val="nil"/>
              <w:bottom w:val="single" w:sz="4" w:space="0" w:color="auto"/>
              <w:right w:val="single" w:sz="4" w:space="0" w:color="auto"/>
            </w:tcBorders>
          </w:tcPr>
          <w:p w14:paraId="6C698750" w14:textId="77777777" w:rsidR="00AE7957" w:rsidRPr="007F2820" w:rsidRDefault="00AE7957" w:rsidP="007F2820">
            <w:pPr>
              <w:spacing w:after="0" w:line="240" w:lineRule="auto"/>
              <w:jc w:val="both"/>
              <w:rPr>
                <w:rFonts w:ascii="Times New Roman" w:eastAsia="Times New Roman" w:hAnsi="Times New Roman" w:cs="Times New Roman"/>
                <w:b/>
                <w:bCs/>
                <w:kern w:val="0"/>
                <w:szCs w:val="22"/>
                <w14:ligatures w14:val="none"/>
              </w:rPr>
            </w:pPr>
          </w:p>
        </w:tc>
      </w:tr>
      <w:tr w:rsidR="00AE7957" w:rsidRPr="007F2820" w14:paraId="60254AB0" w14:textId="77777777" w:rsidTr="00B10535">
        <w:trPr>
          <w:trHeight w:val="300"/>
        </w:trPr>
        <w:tc>
          <w:tcPr>
            <w:tcW w:w="1380" w:type="dxa"/>
            <w:tcBorders>
              <w:top w:val="nil"/>
              <w:left w:val="single" w:sz="4" w:space="0" w:color="auto"/>
              <w:bottom w:val="single" w:sz="4" w:space="0" w:color="auto"/>
              <w:right w:val="single" w:sz="4" w:space="0" w:color="auto"/>
            </w:tcBorders>
            <w:noWrap/>
            <w:vAlign w:val="bottom"/>
            <w:hideMark/>
          </w:tcPr>
          <w:p w14:paraId="668A29B1" w14:textId="5E10E12C" w:rsidR="00AE7957" w:rsidRPr="007F2820" w:rsidRDefault="00AE7957" w:rsidP="007F2820">
            <w:pPr>
              <w:spacing w:after="0" w:line="240" w:lineRule="auto"/>
              <w:jc w:val="both"/>
              <w:rPr>
                <w:rFonts w:ascii="Times New Roman" w:eastAsia="Times New Roman" w:hAnsi="Times New Roman" w:cs="Times New Roman"/>
                <w:b/>
                <w:bCs/>
                <w:kern w:val="0"/>
                <w:szCs w:val="22"/>
                <w14:ligatures w14:val="none"/>
              </w:rPr>
            </w:pPr>
          </w:p>
        </w:tc>
        <w:tc>
          <w:tcPr>
            <w:tcW w:w="4679" w:type="dxa"/>
            <w:tcBorders>
              <w:top w:val="nil"/>
              <w:left w:val="nil"/>
              <w:bottom w:val="single" w:sz="4" w:space="0" w:color="auto"/>
              <w:right w:val="single" w:sz="4" w:space="0" w:color="auto"/>
            </w:tcBorders>
            <w:vAlign w:val="center"/>
            <w:hideMark/>
          </w:tcPr>
          <w:p w14:paraId="5D6E4E5B" w14:textId="77777777" w:rsidR="00AE7957" w:rsidRPr="007F2820" w:rsidRDefault="00AE7957" w:rsidP="007F2820">
            <w:pPr>
              <w:spacing w:after="0" w:line="240" w:lineRule="auto"/>
              <w:jc w:val="both"/>
              <w:rPr>
                <w:rFonts w:ascii="Times New Roman" w:eastAsia="Times New Roman" w:hAnsi="Times New Roman" w:cs="Times New Roman"/>
                <w:kern w:val="0"/>
                <w:szCs w:val="22"/>
                <w14:ligatures w14:val="none"/>
              </w:rPr>
            </w:pPr>
            <w:r w:rsidRPr="007F2820">
              <w:rPr>
                <w:rFonts w:ascii="Times New Roman" w:eastAsia="Times New Roman" w:hAnsi="Times New Roman" w:cs="Times New Roman"/>
                <w:kern w:val="0"/>
                <w:szCs w:val="22"/>
                <w14:ligatures w14:val="none"/>
              </w:rPr>
              <w:t>Type / Model</w:t>
            </w:r>
          </w:p>
        </w:tc>
        <w:tc>
          <w:tcPr>
            <w:tcW w:w="4741" w:type="dxa"/>
            <w:gridSpan w:val="4"/>
            <w:tcBorders>
              <w:top w:val="nil"/>
              <w:left w:val="nil"/>
              <w:bottom w:val="single" w:sz="4" w:space="0" w:color="auto"/>
              <w:right w:val="single" w:sz="4" w:space="0" w:color="auto"/>
            </w:tcBorders>
          </w:tcPr>
          <w:p w14:paraId="6BC0D7D7" w14:textId="77777777" w:rsidR="00AE7957" w:rsidRPr="007F2820" w:rsidRDefault="00AE7957" w:rsidP="007F2820">
            <w:pPr>
              <w:spacing w:after="0" w:line="240" w:lineRule="auto"/>
              <w:jc w:val="both"/>
              <w:rPr>
                <w:rFonts w:ascii="Times New Roman" w:eastAsia="Times New Roman" w:hAnsi="Times New Roman" w:cs="Times New Roman"/>
                <w:b/>
                <w:bCs/>
                <w:kern w:val="0"/>
                <w:szCs w:val="22"/>
                <w14:ligatures w14:val="none"/>
              </w:rPr>
            </w:pPr>
          </w:p>
        </w:tc>
      </w:tr>
      <w:tr w:rsidR="00AE7957" w:rsidRPr="007F2820" w14:paraId="22715BC3" w14:textId="77777777" w:rsidTr="00B10535">
        <w:trPr>
          <w:trHeight w:val="300"/>
        </w:trPr>
        <w:tc>
          <w:tcPr>
            <w:tcW w:w="1380" w:type="dxa"/>
            <w:tcBorders>
              <w:top w:val="nil"/>
              <w:left w:val="single" w:sz="4" w:space="0" w:color="auto"/>
              <w:bottom w:val="single" w:sz="4" w:space="0" w:color="auto"/>
              <w:right w:val="single" w:sz="4" w:space="0" w:color="auto"/>
            </w:tcBorders>
            <w:noWrap/>
            <w:hideMark/>
          </w:tcPr>
          <w:p w14:paraId="11AF3E3F" w14:textId="489B381D" w:rsidR="00AE7957" w:rsidRPr="007F2820" w:rsidRDefault="00AE7957" w:rsidP="007F2820">
            <w:pPr>
              <w:spacing w:after="0" w:line="240" w:lineRule="auto"/>
              <w:jc w:val="both"/>
              <w:rPr>
                <w:rFonts w:ascii="Times New Roman" w:eastAsia="Times New Roman" w:hAnsi="Times New Roman" w:cs="Times New Roman"/>
                <w:kern w:val="0"/>
                <w:szCs w:val="22"/>
                <w14:ligatures w14:val="none"/>
              </w:rPr>
            </w:pPr>
          </w:p>
        </w:tc>
        <w:tc>
          <w:tcPr>
            <w:tcW w:w="4679" w:type="dxa"/>
            <w:tcBorders>
              <w:top w:val="nil"/>
              <w:left w:val="nil"/>
              <w:bottom w:val="single" w:sz="4" w:space="0" w:color="auto"/>
              <w:right w:val="single" w:sz="4" w:space="0" w:color="auto"/>
            </w:tcBorders>
            <w:vAlign w:val="center"/>
            <w:hideMark/>
          </w:tcPr>
          <w:p w14:paraId="0AF3B77A" w14:textId="77777777" w:rsidR="00AE7957" w:rsidRPr="007F2820" w:rsidRDefault="00AE7957" w:rsidP="007F2820">
            <w:pPr>
              <w:spacing w:after="0" w:line="240" w:lineRule="auto"/>
              <w:jc w:val="both"/>
              <w:rPr>
                <w:rFonts w:ascii="Times New Roman" w:eastAsia="Times New Roman" w:hAnsi="Times New Roman" w:cs="Times New Roman"/>
                <w:kern w:val="0"/>
                <w:szCs w:val="22"/>
                <w14:ligatures w14:val="none"/>
              </w:rPr>
            </w:pPr>
            <w:r w:rsidRPr="007F2820">
              <w:rPr>
                <w:rFonts w:ascii="Times New Roman" w:eastAsia="Times New Roman" w:hAnsi="Times New Roman" w:cs="Times New Roman"/>
                <w:kern w:val="0"/>
                <w:szCs w:val="22"/>
                <w14:ligatures w14:val="none"/>
              </w:rPr>
              <w:t>Country of Origin</w:t>
            </w:r>
          </w:p>
        </w:tc>
        <w:tc>
          <w:tcPr>
            <w:tcW w:w="4741" w:type="dxa"/>
            <w:gridSpan w:val="4"/>
            <w:tcBorders>
              <w:top w:val="nil"/>
              <w:left w:val="nil"/>
              <w:bottom w:val="single" w:sz="4" w:space="0" w:color="auto"/>
              <w:right w:val="single" w:sz="4" w:space="0" w:color="auto"/>
            </w:tcBorders>
          </w:tcPr>
          <w:p w14:paraId="42D28CD3" w14:textId="77777777" w:rsidR="00AE7957" w:rsidRPr="007F2820" w:rsidRDefault="00AE7957" w:rsidP="007F2820">
            <w:pPr>
              <w:spacing w:after="0" w:line="240" w:lineRule="auto"/>
              <w:jc w:val="both"/>
              <w:rPr>
                <w:rFonts w:ascii="Times New Roman" w:eastAsia="Times New Roman" w:hAnsi="Times New Roman" w:cs="Times New Roman"/>
                <w:b/>
                <w:bCs/>
                <w:kern w:val="0"/>
                <w:szCs w:val="22"/>
                <w14:ligatures w14:val="none"/>
              </w:rPr>
            </w:pPr>
          </w:p>
        </w:tc>
      </w:tr>
      <w:tr w:rsidR="00345874" w:rsidRPr="007F2820" w14:paraId="4578443D" w14:textId="77777777" w:rsidTr="00B10535">
        <w:trPr>
          <w:trHeight w:val="300"/>
        </w:trPr>
        <w:tc>
          <w:tcPr>
            <w:tcW w:w="1380" w:type="dxa"/>
            <w:tcBorders>
              <w:top w:val="nil"/>
              <w:left w:val="single" w:sz="4" w:space="0" w:color="auto"/>
              <w:bottom w:val="single" w:sz="4" w:space="0" w:color="auto"/>
              <w:right w:val="single" w:sz="4" w:space="0" w:color="auto"/>
            </w:tcBorders>
            <w:noWrap/>
            <w:vAlign w:val="bottom"/>
          </w:tcPr>
          <w:p w14:paraId="7A16E67D" w14:textId="77777777" w:rsidR="00345874" w:rsidRPr="00C71146" w:rsidRDefault="00345874" w:rsidP="00C71146">
            <w:pPr>
              <w:spacing w:after="0" w:line="240" w:lineRule="auto"/>
              <w:jc w:val="center"/>
              <w:rPr>
                <w:rFonts w:ascii="Times New Roman" w:eastAsia="Times New Roman" w:hAnsi="Times New Roman" w:cs="Times New Roman"/>
                <w:b/>
                <w:bCs/>
                <w:kern w:val="0"/>
                <w:szCs w:val="22"/>
                <w14:ligatures w14:val="none"/>
              </w:rPr>
            </w:pPr>
          </w:p>
        </w:tc>
        <w:tc>
          <w:tcPr>
            <w:tcW w:w="4679" w:type="dxa"/>
            <w:tcBorders>
              <w:top w:val="nil"/>
              <w:left w:val="nil"/>
              <w:bottom w:val="single" w:sz="4" w:space="0" w:color="auto"/>
              <w:right w:val="single" w:sz="4" w:space="0" w:color="auto"/>
            </w:tcBorders>
            <w:vAlign w:val="center"/>
          </w:tcPr>
          <w:p w14:paraId="5B954125" w14:textId="551E0A05" w:rsidR="00345874" w:rsidRPr="00345874" w:rsidRDefault="00345874" w:rsidP="007F2820">
            <w:pPr>
              <w:spacing w:after="0" w:line="240" w:lineRule="auto"/>
              <w:jc w:val="both"/>
              <w:rPr>
                <w:rFonts w:ascii="Times New Roman" w:eastAsia="Times New Roman" w:hAnsi="Times New Roman" w:cs="Times New Roman"/>
                <w:kern w:val="0"/>
                <w:szCs w:val="22"/>
                <w14:ligatures w14:val="none"/>
              </w:rPr>
            </w:pPr>
            <w:r w:rsidRPr="00345874">
              <w:rPr>
                <w:rFonts w:ascii="Times New Roman" w:eastAsia="Times New Roman" w:hAnsi="Times New Roman" w:cs="Times New Roman"/>
                <w:kern w:val="0"/>
                <w:szCs w:val="22"/>
                <w14:ligatures w14:val="none"/>
              </w:rPr>
              <w:t>Name of Bidder</w:t>
            </w:r>
          </w:p>
        </w:tc>
        <w:tc>
          <w:tcPr>
            <w:tcW w:w="4741" w:type="dxa"/>
            <w:gridSpan w:val="4"/>
            <w:tcBorders>
              <w:top w:val="nil"/>
              <w:left w:val="nil"/>
              <w:bottom w:val="single" w:sz="4" w:space="0" w:color="auto"/>
              <w:right w:val="single" w:sz="4" w:space="0" w:color="auto"/>
            </w:tcBorders>
          </w:tcPr>
          <w:p w14:paraId="07F10C79" w14:textId="77777777" w:rsidR="00345874" w:rsidRPr="007F2820" w:rsidRDefault="00345874" w:rsidP="007F2820">
            <w:pPr>
              <w:spacing w:after="0" w:line="240" w:lineRule="auto"/>
              <w:jc w:val="both"/>
              <w:rPr>
                <w:rFonts w:ascii="Times New Roman" w:eastAsia="Times New Roman" w:hAnsi="Times New Roman" w:cs="Times New Roman"/>
                <w:b/>
                <w:bCs/>
                <w:kern w:val="0"/>
                <w:szCs w:val="22"/>
                <w14:ligatures w14:val="none"/>
              </w:rPr>
            </w:pPr>
          </w:p>
        </w:tc>
      </w:tr>
      <w:tr w:rsidR="00AE7957" w:rsidRPr="007F2820" w14:paraId="79905619" w14:textId="77777777" w:rsidTr="00B10535">
        <w:trPr>
          <w:trHeight w:val="300"/>
        </w:trPr>
        <w:tc>
          <w:tcPr>
            <w:tcW w:w="1380" w:type="dxa"/>
            <w:tcBorders>
              <w:top w:val="nil"/>
              <w:left w:val="single" w:sz="4" w:space="0" w:color="auto"/>
              <w:bottom w:val="single" w:sz="4" w:space="0" w:color="auto"/>
              <w:right w:val="single" w:sz="4" w:space="0" w:color="auto"/>
            </w:tcBorders>
            <w:noWrap/>
            <w:vAlign w:val="bottom"/>
            <w:hideMark/>
          </w:tcPr>
          <w:p w14:paraId="71DA0AE6" w14:textId="61C661FB" w:rsidR="00AE7957" w:rsidRPr="00C71146" w:rsidRDefault="008E057F" w:rsidP="00C71146">
            <w:pPr>
              <w:spacing w:after="0" w:line="240" w:lineRule="auto"/>
              <w:jc w:val="center"/>
              <w:rPr>
                <w:rFonts w:ascii="Times New Roman" w:eastAsia="Times New Roman" w:hAnsi="Times New Roman" w:cs="Times New Roman"/>
                <w:b/>
                <w:bCs/>
                <w:kern w:val="0"/>
                <w:szCs w:val="22"/>
                <w14:ligatures w14:val="none"/>
              </w:rPr>
            </w:pPr>
            <w:r w:rsidRPr="00C71146">
              <w:rPr>
                <w:rFonts w:ascii="Times New Roman" w:eastAsia="Times New Roman" w:hAnsi="Times New Roman" w:cs="Times New Roman"/>
                <w:b/>
                <w:bCs/>
                <w:kern w:val="0"/>
                <w:szCs w:val="22"/>
                <w14:ligatures w14:val="none"/>
              </w:rPr>
              <w:t>1</w:t>
            </w:r>
          </w:p>
        </w:tc>
        <w:tc>
          <w:tcPr>
            <w:tcW w:w="4679" w:type="dxa"/>
            <w:tcBorders>
              <w:top w:val="nil"/>
              <w:left w:val="nil"/>
              <w:bottom w:val="single" w:sz="4" w:space="0" w:color="auto"/>
              <w:right w:val="single" w:sz="4" w:space="0" w:color="auto"/>
            </w:tcBorders>
            <w:vAlign w:val="center"/>
            <w:hideMark/>
          </w:tcPr>
          <w:p w14:paraId="54E10932" w14:textId="77777777" w:rsidR="00AE7957" w:rsidRPr="007F2820" w:rsidRDefault="00AE7957" w:rsidP="007F2820">
            <w:pPr>
              <w:spacing w:after="0" w:line="240" w:lineRule="auto"/>
              <w:jc w:val="both"/>
              <w:rPr>
                <w:rFonts w:ascii="Times New Roman" w:eastAsia="Times New Roman" w:hAnsi="Times New Roman" w:cs="Times New Roman"/>
                <w:b/>
                <w:bCs/>
                <w:kern w:val="0"/>
                <w:szCs w:val="22"/>
                <w14:ligatures w14:val="none"/>
              </w:rPr>
            </w:pPr>
            <w:r w:rsidRPr="007F2820">
              <w:rPr>
                <w:rFonts w:ascii="Times New Roman" w:eastAsia="Times New Roman" w:hAnsi="Times New Roman" w:cs="Times New Roman"/>
                <w:b/>
                <w:bCs/>
                <w:kern w:val="0"/>
                <w:szCs w:val="22"/>
                <w14:ligatures w14:val="none"/>
              </w:rPr>
              <w:t>Description of Function</w:t>
            </w:r>
          </w:p>
        </w:tc>
        <w:tc>
          <w:tcPr>
            <w:tcW w:w="4741" w:type="dxa"/>
            <w:gridSpan w:val="4"/>
            <w:tcBorders>
              <w:top w:val="nil"/>
              <w:left w:val="nil"/>
              <w:bottom w:val="single" w:sz="4" w:space="0" w:color="auto"/>
              <w:right w:val="single" w:sz="4" w:space="0" w:color="auto"/>
            </w:tcBorders>
          </w:tcPr>
          <w:p w14:paraId="582AB5E1" w14:textId="77777777" w:rsidR="00AE7957" w:rsidRPr="007F2820" w:rsidRDefault="00AE7957" w:rsidP="007F2820">
            <w:pPr>
              <w:spacing w:after="0" w:line="240" w:lineRule="auto"/>
              <w:jc w:val="both"/>
              <w:rPr>
                <w:rFonts w:ascii="Times New Roman" w:eastAsia="Times New Roman" w:hAnsi="Times New Roman" w:cs="Times New Roman"/>
                <w:b/>
                <w:bCs/>
                <w:kern w:val="0"/>
                <w:szCs w:val="22"/>
                <w14:ligatures w14:val="none"/>
              </w:rPr>
            </w:pPr>
          </w:p>
        </w:tc>
      </w:tr>
      <w:tr w:rsidR="00A34112" w:rsidRPr="007F2820" w14:paraId="3764CCE0" w14:textId="77777777" w:rsidTr="00C97E14">
        <w:trPr>
          <w:trHeight w:val="510"/>
        </w:trPr>
        <w:tc>
          <w:tcPr>
            <w:tcW w:w="1380" w:type="dxa"/>
            <w:tcBorders>
              <w:top w:val="nil"/>
              <w:left w:val="single" w:sz="4" w:space="0" w:color="auto"/>
              <w:bottom w:val="single" w:sz="4" w:space="0" w:color="auto"/>
              <w:right w:val="single" w:sz="4" w:space="0" w:color="auto"/>
            </w:tcBorders>
            <w:noWrap/>
          </w:tcPr>
          <w:p w14:paraId="65799AA4" w14:textId="035BAABF" w:rsidR="00A34112" w:rsidRPr="00C71146" w:rsidRDefault="00A34112"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1.1</w:t>
            </w:r>
          </w:p>
        </w:tc>
        <w:tc>
          <w:tcPr>
            <w:tcW w:w="4679" w:type="dxa"/>
            <w:tcBorders>
              <w:top w:val="nil"/>
              <w:left w:val="nil"/>
              <w:bottom w:val="single" w:sz="4" w:space="0" w:color="auto"/>
              <w:right w:val="single" w:sz="4" w:space="0" w:color="auto"/>
            </w:tcBorders>
            <w:vAlign w:val="center"/>
          </w:tcPr>
          <w:p w14:paraId="052E8470" w14:textId="08042F8E" w:rsidR="00A34112" w:rsidRPr="007F2820" w:rsidRDefault="00A34112" w:rsidP="007F2820">
            <w:pPr>
              <w:spacing w:after="0" w:line="240" w:lineRule="auto"/>
              <w:jc w:val="both"/>
              <w:rPr>
                <w:rFonts w:ascii="Times New Roman" w:eastAsia="Times New Roman" w:hAnsi="Times New Roman" w:cs="Times New Roman"/>
                <w:kern w:val="0"/>
                <w:szCs w:val="22"/>
                <w14:ligatures w14:val="none"/>
              </w:rPr>
            </w:pPr>
            <w:r w:rsidRPr="007F2820">
              <w:rPr>
                <w:rFonts w:ascii="Times New Roman" w:hAnsi="Times New Roman" w:cs="Times New Roman"/>
                <w:szCs w:val="22"/>
              </w:rPr>
              <w:t>A fully automated, floor-standing or benchtop biochemistry analyzer capable of performing primarily quantitative analysis of various clinical chemistry analytes from human biological fluids.</w:t>
            </w:r>
          </w:p>
        </w:tc>
        <w:tc>
          <w:tcPr>
            <w:tcW w:w="1641" w:type="dxa"/>
            <w:gridSpan w:val="2"/>
            <w:tcBorders>
              <w:top w:val="nil"/>
              <w:left w:val="nil"/>
              <w:bottom w:val="single" w:sz="4" w:space="0" w:color="auto"/>
              <w:right w:val="single" w:sz="4" w:space="0" w:color="auto"/>
            </w:tcBorders>
          </w:tcPr>
          <w:p w14:paraId="5218D9F5" w14:textId="77777777" w:rsidR="00A34112" w:rsidRPr="007F2820" w:rsidRDefault="00A34112"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1E6E6FE3" w14:textId="77777777" w:rsidR="00A34112" w:rsidRPr="007F2820" w:rsidRDefault="00A34112"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649B5DA7" w14:textId="3FC3B58E" w:rsidR="00A34112" w:rsidRPr="007F2820" w:rsidRDefault="00A34112"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3D128428" w14:textId="77777777" w:rsidTr="00C97E14">
        <w:trPr>
          <w:trHeight w:val="300"/>
        </w:trPr>
        <w:tc>
          <w:tcPr>
            <w:tcW w:w="1380" w:type="dxa"/>
            <w:tcBorders>
              <w:top w:val="nil"/>
              <w:left w:val="single" w:sz="4" w:space="0" w:color="auto"/>
              <w:bottom w:val="single" w:sz="4" w:space="0" w:color="auto"/>
              <w:right w:val="single" w:sz="4" w:space="0" w:color="auto"/>
            </w:tcBorders>
            <w:noWrap/>
            <w:vAlign w:val="bottom"/>
            <w:hideMark/>
          </w:tcPr>
          <w:p w14:paraId="6747B0D3" w14:textId="4235E42E"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2</w:t>
            </w:r>
          </w:p>
        </w:tc>
        <w:tc>
          <w:tcPr>
            <w:tcW w:w="4679" w:type="dxa"/>
            <w:tcBorders>
              <w:top w:val="nil"/>
              <w:left w:val="nil"/>
              <w:bottom w:val="single" w:sz="4" w:space="0" w:color="auto"/>
              <w:right w:val="single" w:sz="4" w:space="0" w:color="auto"/>
            </w:tcBorders>
            <w:vAlign w:val="center"/>
            <w:hideMark/>
          </w:tcPr>
          <w:p w14:paraId="44577754"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r w:rsidRPr="007F2820">
              <w:rPr>
                <w:rFonts w:ascii="Times New Roman" w:eastAsia="Times New Roman" w:hAnsi="Times New Roman" w:cs="Times New Roman"/>
                <w:b/>
                <w:bCs/>
                <w:kern w:val="0"/>
                <w:szCs w:val="22"/>
                <w14:ligatures w14:val="none"/>
              </w:rPr>
              <w:t>Operational Requirements</w:t>
            </w:r>
          </w:p>
        </w:tc>
        <w:tc>
          <w:tcPr>
            <w:tcW w:w="1641" w:type="dxa"/>
            <w:gridSpan w:val="2"/>
            <w:tcBorders>
              <w:top w:val="nil"/>
              <w:left w:val="nil"/>
              <w:bottom w:val="single" w:sz="4" w:space="0" w:color="auto"/>
              <w:right w:val="single" w:sz="4" w:space="0" w:color="auto"/>
            </w:tcBorders>
          </w:tcPr>
          <w:p w14:paraId="3F076587"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c>
          <w:tcPr>
            <w:tcW w:w="1519" w:type="dxa"/>
            <w:tcBorders>
              <w:top w:val="nil"/>
              <w:left w:val="nil"/>
              <w:bottom w:val="single" w:sz="4" w:space="0" w:color="auto"/>
              <w:right w:val="single" w:sz="4" w:space="0" w:color="auto"/>
            </w:tcBorders>
          </w:tcPr>
          <w:p w14:paraId="19CED133"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c>
          <w:tcPr>
            <w:tcW w:w="1581" w:type="dxa"/>
            <w:tcBorders>
              <w:top w:val="nil"/>
              <w:left w:val="nil"/>
              <w:bottom w:val="single" w:sz="4" w:space="0" w:color="auto"/>
              <w:right w:val="single" w:sz="4" w:space="0" w:color="auto"/>
            </w:tcBorders>
          </w:tcPr>
          <w:p w14:paraId="6A89A1D6" w14:textId="45A75226"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r>
      <w:tr w:rsidR="008D655B" w:rsidRPr="007F2820" w14:paraId="184B9A89" w14:textId="77777777" w:rsidTr="00C97E14">
        <w:trPr>
          <w:trHeight w:val="510"/>
        </w:trPr>
        <w:tc>
          <w:tcPr>
            <w:tcW w:w="1380" w:type="dxa"/>
            <w:tcBorders>
              <w:top w:val="nil"/>
              <w:left w:val="single" w:sz="4" w:space="0" w:color="auto"/>
              <w:bottom w:val="single" w:sz="4" w:space="0" w:color="auto"/>
              <w:right w:val="single" w:sz="4" w:space="0" w:color="auto"/>
            </w:tcBorders>
            <w:noWrap/>
          </w:tcPr>
          <w:p w14:paraId="71C1E58C" w14:textId="00E3B239" w:rsidR="008D655B" w:rsidRPr="00C71146" w:rsidRDefault="009E09D8"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2.1</w:t>
            </w:r>
          </w:p>
        </w:tc>
        <w:tc>
          <w:tcPr>
            <w:tcW w:w="4679" w:type="dxa"/>
            <w:tcBorders>
              <w:top w:val="nil"/>
              <w:left w:val="nil"/>
              <w:bottom w:val="single" w:sz="4" w:space="0" w:color="auto"/>
              <w:right w:val="single" w:sz="4" w:space="0" w:color="auto"/>
            </w:tcBorders>
            <w:vAlign w:val="center"/>
          </w:tcPr>
          <w:p w14:paraId="36903175" w14:textId="50666CF8" w:rsidR="008D655B" w:rsidRPr="007F2820" w:rsidRDefault="009E09D8" w:rsidP="007F2820">
            <w:pPr>
              <w:spacing w:after="0" w:line="240" w:lineRule="auto"/>
              <w:jc w:val="both"/>
              <w:rPr>
                <w:rFonts w:ascii="Times New Roman" w:hAnsi="Times New Roman" w:cs="Times New Roman"/>
                <w:szCs w:val="22"/>
              </w:rPr>
            </w:pPr>
            <w:r w:rsidRPr="009E09D8">
              <w:rPr>
                <w:rFonts w:ascii="Times New Roman" w:hAnsi="Times New Roman" w:cs="Times New Roman"/>
                <w:szCs w:val="22"/>
              </w:rPr>
              <w:t>The system shall support random-access sample processing, allow multiple batches to be run selectively, and provide user-programmable assay protocols for flexible testing.</w:t>
            </w:r>
          </w:p>
        </w:tc>
        <w:tc>
          <w:tcPr>
            <w:tcW w:w="1641" w:type="dxa"/>
            <w:gridSpan w:val="2"/>
            <w:tcBorders>
              <w:top w:val="nil"/>
              <w:left w:val="nil"/>
              <w:bottom w:val="single" w:sz="4" w:space="0" w:color="auto"/>
              <w:right w:val="single" w:sz="4" w:space="0" w:color="auto"/>
            </w:tcBorders>
          </w:tcPr>
          <w:p w14:paraId="54C62A3F" w14:textId="77777777" w:rsidR="008D655B" w:rsidRPr="007F2820" w:rsidRDefault="008D655B"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514F9D6F" w14:textId="77777777" w:rsidR="008D655B" w:rsidRPr="007F2820" w:rsidRDefault="008D655B"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76579066" w14:textId="77777777" w:rsidR="008D655B" w:rsidRPr="007F2820" w:rsidRDefault="008D655B"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4928828C" w14:textId="77777777" w:rsidTr="00C97E14">
        <w:trPr>
          <w:trHeight w:val="510"/>
        </w:trPr>
        <w:tc>
          <w:tcPr>
            <w:tcW w:w="1380" w:type="dxa"/>
            <w:tcBorders>
              <w:top w:val="nil"/>
              <w:left w:val="single" w:sz="4" w:space="0" w:color="auto"/>
              <w:bottom w:val="single" w:sz="4" w:space="0" w:color="auto"/>
              <w:right w:val="single" w:sz="4" w:space="0" w:color="auto"/>
            </w:tcBorders>
            <w:noWrap/>
          </w:tcPr>
          <w:p w14:paraId="23BDC62D" w14:textId="02C8179D" w:rsidR="00241406" w:rsidRPr="00C71146" w:rsidRDefault="00223196" w:rsidP="00C71146">
            <w:pPr>
              <w:spacing w:after="0" w:line="240" w:lineRule="auto"/>
              <w:jc w:val="center"/>
              <w:rPr>
                <w:rFonts w:ascii="Times New Roman" w:eastAsia="Times New Roman" w:hAnsi="Times New Roman" w:cs="Times New Roman"/>
                <w:kern w:val="0"/>
                <w:szCs w:val="22"/>
                <w14:ligatures w14:val="none"/>
              </w:rPr>
            </w:pPr>
            <w:r w:rsidRPr="00223196">
              <w:rPr>
                <w:rFonts w:ascii="Times New Roman" w:eastAsia="Times New Roman" w:hAnsi="Times New Roman" w:cs="Times New Roman"/>
                <w:kern w:val="0"/>
                <w:szCs w:val="22"/>
                <w14:ligatures w14:val="none"/>
              </w:rPr>
              <w:t>2.2</w:t>
            </w:r>
          </w:p>
        </w:tc>
        <w:tc>
          <w:tcPr>
            <w:tcW w:w="4679" w:type="dxa"/>
            <w:tcBorders>
              <w:top w:val="nil"/>
              <w:left w:val="nil"/>
              <w:bottom w:val="single" w:sz="4" w:space="0" w:color="auto"/>
              <w:right w:val="single" w:sz="4" w:space="0" w:color="auto"/>
            </w:tcBorders>
            <w:vAlign w:val="center"/>
          </w:tcPr>
          <w:p w14:paraId="4268696A" w14:textId="6B9563E6" w:rsidR="00241406" w:rsidRPr="007F2820" w:rsidRDefault="00005260" w:rsidP="007F2820">
            <w:pPr>
              <w:spacing w:after="0" w:line="240" w:lineRule="auto"/>
              <w:jc w:val="both"/>
              <w:rPr>
                <w:rFonts w:ascii="Times New Roman" w:eastAsia="Times New Roman" w:hAnsi="Times New Roman" w:cs="Times New Roman"/>
                <w:kern w:val="0"/>
                <w:szCs w:val="22"/>
                <w14:ligatures w14:val="none"/>
              </w:rPr>
            </w:pPr>
            <w:r w:rsidRPr="00005260">
              <w:rPr>
                <w:rFonts w:ascii="Times New Roman" w:hAnsi="Times New Roman" w:cs="Times New Roman"/>
                <w:szCs w:val="22"/>
              </w:rPr>
              <w:t>The system shall support a minimum of the following biochemical assay types: End-Point and Kinetic assays.</w:t>
            </w:r>
          </w:p>
        </w:tc>
        <w:tc>
          <w:tcPr>
            <w:tcW w:w="1641" w:type="dxa"/>
            <w:gridSpan w:val="2"/>
            <w:tcBorders>
              <w:top w:val="nil"/>
              <w:left w:val="nil"/>
              <w:bottom w:val="single" w:sz="4" w:space="0" w:color="auto"/>
              <w:right w:val="single" w:sz="4" w:space="0" w:color="auto"/>
            </w:tcBorders>
          </w:tcPr>
          <w:p w14:paraId="33107438"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19476376"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3AA0E2C5" w14:textId="089E1175"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4B3397BB" w14:textId="77777777" w:rsidTr="00C97E14">
        <w:trPr>
          <w:trHeight w:val="300"/>
        </w:trPr>
        <w:tc>
          <w:tcPr>
            <w:tcW w:w="1380" w:type="dxa"/>
            <w:tcBorders>
              <w:top w:val="nil"/>
              <w:left w:val="single" w:sz="4" w:space="0" w:color="auto"/>
              <w:bottom w:val="single" w:sz="4" w:space="0" w:color="auto"/>
              <w:right w:val="single" w:sz="4" w:space="0" w:color="auto"/>
            </w:tcBorders>
            <w:noWrap/>
            <w:vAlign w:val="bottom"/>
            <w:hideMark/>
          </w:tcPr>
          <w:p w14:paraId="697A6084" w14:textId="43449566" w:rsidR="00241406" w:rsidRPr="00C71146" w:rsidRDefault="00241406" w:rsidP="00C71146">
            <w:pPr>
              <w:spacing w:after="0" w:line="240" w:lineRule="auto"/>
              <w:jc w:val="center"/>
              <w:rPr>
                <w:rFonts w:ascii="Times New Roman" w:eastAsia="Times New Roman" w:hAnsi="Times New Roman" w:cs="Times New Roman"/>
                <w:b/>
                <w:bCs/>
                <w:kern w:val="0"/>
                <w:szCs w:val="22"/>
                <w14:ligatures w14:val="none"/>
              </w:rPr>
            </w:pPr>
            <w:r w:rsidRPr="00C71146">
              <w:rPr>
                <w:rFonts w:ascii="Times New Roman" w:eastAsia="Times New Roman" w:hAnsi="Times New Roman" w:cs="Times New Roman"/>
                <w:b/>
                <w:bCs/>
                <w:kern w:val="0"/>
                <w:szCs w:val="22"/>
                <w14:ligatures w14:val="none"/>
              </w:rPr>
              <w:t>3</w:t>
            </w:r>
          </w:p>
        </w:tc>
        <w:tc>
          <w:tcPr>
            <w:tcW w:w="4679" w:type="dxa"/>
            <w:tcBorders>
              <w:top w:val="nil"/>
              <w:left w:val="nil"/>
              <w:bottom w:val="single" w:sz="4" w:space="0" w:color="auto"/>
              <w:right w:val="single" w:sz="4" w:space="0" w:color="auto"/>
            </w:tcBorders>
            <w:vAlign w:val="center"/>
            <w:hideMark/>
          </w:tcPr>
          <w:p w14:paraId="16D587A4"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r w:rsidRPr="007F2820">
              <w:rPr>
                <w:rFonts w:ascii="Times New Roman" w:eastAsia="Times New Roman" w:hAnsi="Times New Roman" w:cs="Times New Roman"/>
                <w:b/>
                <w:bCs/>
                <w:kern w:val="0"/>
                <w:szCs w:val="22"/>
                <w14:ligatures w14:val="none"/>
              </w:rPr>
              <w:t>System Configuration</w:t>
            </w:r>
          </w:p>
        </w:tc>
        <w:tc>
          <w:tcPr>
            <w:tcW w:w="1641" w:type="dxa"/>
            <w:gridSpan w:val="2"/>
            <w:tcBorders>
              <w:top w:val="nil"/>
              <w:left w:val="nil"/>
              <w:bottom w:val="single" w:sz="4" w:space="0" w:color="auto"/>
              <w:right w:val="single" w:sz="4" w:space="0" w:color="auto"/>
            </w:tcBorders>
          </w:tcPr>
          <w:p w14:paraId="6523CB96"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c>
          <w:tcPr>
            <w:tcW w:w="1519" w:type="dxa"/>
            <w:tcBorders>
              <w:top w:val="nil"/>
              <w:left w:val="nil"/>
              <w:bottom w:val="single" w:sz="4" w:space="0" w:color="auto"/>
              <w:right w:val="single" w:sz="4" w:space="0" w:color="auto"/>
            </w:tcBorders>
          </w:tcPr>
          <w:p w14:paraId="29461907"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c>
          <w:tcPr>
            <w:tcW w:w="1581" w:type="dxa"/>
            <w:tcBorders>
              <w:top w:val="nil"/>
              <w:left w:val="nil"/>
              <w:bottom w:val="single" w:sz="4" w:space="0" w:color="auto"/>
              <w:right w:val="single" w:sz="4" w:space="0" w:color="auto"/>
            </w:tcBorders>
          </w:tcPr>
          <w:p w14:paraId="18C15055" w14:textId="05D55B7F"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r>
      <w:tr w:rsidR="00241406" w:rsidRPr="007F2820" w14:paraId="52EC243D" w14:textId="77777777" w:rsidTr="00C97E14">
        <w:trPr>
          <w:trHeight w:val="510"/>
        </w:trPr>
        <w:tc>
          <w:tcPr>
            <w:tcW w:w="1380" w:type="dxa"/>
            <w:tcBorders>
              <w:top w:val="nil"/>
              <w:left w:val="single" w:sz="4" w:space="0" w:color="auto"/>
              <w:bottom w:val="single" w:sz="4" w:space="0" w:color="auto"/>
              <w:right w:val="single" w:sz="4" w:space="0" w:color="auto"/>
            </w:tcBorders>
            <w:noWrap/>
          </w:tcPr>
          <w:p w14:paraId="4173638F" w14:textId="58D29A5C"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3.1</w:t>
            </w:r>
          </w:p>
        </w:tc>
        <w:tc>
          <w:tcPr>
            <w:tcW w:w="4679" w:type="dxa"/>
            <w:tcBorders>
              <w:top w:val="nil"/>
              <w:left w:val="nil"/>
              <w:bottom w:val="single" w:sz="4" w:space="0" w:color="auto"/>
              <w:right w:val="single" w:sz="4" w:space="0" w:color="auto"/>
            </w:tcBorders>
            <w:vAlign w:val="center"/>
          </w:tcPr>
          <w:p w14:paraId="02BF34AD" w14:textId="50101088" w:rsidR="00241406" w:rsidRPr="007F2820" w:rsidRDefault="00241406" w:rsidP="007F2820">
            <w:pPr>
              <w:spacing w:after="0" w:line="240" w:lineRule="auto"/>
              <w:jc w:val="both"/>
              <w:rPr>
                <w:rFonts w:ascii="Times New Roman" w:hAnsi="Times New Roman" w:cs="Times New Roman"/>
                <w:szCs w:val="22"/>
              </w:rPr>
            </w:pPr>
            <w:r w:rsidRPr="007F2820">
              <w:rPr>
                <w:rFonts w:ascii="Times New Roman" w:hAnsi="Times New Roman" w:cs="Times New Roman"/>
                <w:szCs w:val="22"/>
              </w:rPr>
              <w:t>A brand-new, fully automated biochemistry analyzer provided as a complete unit; must include a compatible PC/Workstation with licensed software, a printer, and a 'Ready-to-Use' starter kit comprising all necessary reagents, calibrators, controls, and consumables (cuvettes/tips) for immediate operation.</w:t>
            </w:r>
          </w:p>
        </w:tc>
        <w:tc>
          <w:tcPr>
            <w:tcW w:w="1641" w:type="dxa"/>
            <w:gridSpan w:val="2"/>
            <w:tcBorders>
              <w:top w:val="nil"/>
              <w:left w:val="nil"/>
              <w:bottom w:val="single" w:sz="4" w:space="0" w:color="auto"/>
              <w:right w:val="single" w:sz="4" w:space="0" w:color="auto"/>
            </w:tcBorders>
          </w:tcPr>
          <w:p w14:paraId="72B90245"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3E991145"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7C548E83" w14:textId="06151AFD"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7DFC4388" w14:textId="77777777" w:rsidTr="00C97E14">
        <w:trPr>
          <w:trHeight w:val="510"/>
        </w:trPr>
        <w:tc>
          <w:tcPr>
            <w:tcW w:w="1380" w:type="dxa"/>
            <w:tcBorders>
              <w:top w:val="nil"/>
              <w:left w:val="single" w:sz="4" w:space="0" w:color="auto"/>
              <w:bottom w:val="single" w:sz="4" w:space="0" w:color="auto"/>
              <w:right w:val="single" w:sz="4" w:space="0" w:color="auto"/>
            </w:tcBorders>
            <w:noWrap/>
          </w:tcPr>
          <w:p w14:paraId="4C9D3580" w14:textId="39FF436C"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3.2</w:t>
            </w:r>
          </w:p>
        </w:tc>
        <w:tc>
          <w:tcPr>
            <w:tcW w:w="4679" w:type="dxa"/>
            <w:tcBorders>
              <w:top w:val="nil"/>
              <w:left w:val="nil"/>
              <w:bottom w:val="single" w:sz="4" w:space="0" w:color="auto"/>
              <w:right w:val="single" w:sz="4" w:space="0" w:color="auto"/>
            </w:tcBorders>
            <w:vAlign w:val="center"/>
          </w:tcPr>
          <w:p w14:paraId="461A582D" w14:textId="735176ED" w:rsidR="00241406" w:rsidRPr="007F2820" w:rsidRDefault="008D655B" w:rsidP="007F2820">
            <w:pPr>
              <w:spacing w:after="0" w:line="240" w:lineRule="auto"/>
              <w:jc w:val="both"/>
              <w:rPr>
                <w:rFonts w:ascii="Times New Roman" w:hAnsi="Times New Roman" w:cs="Times New Roman"/>
                <w:szCs w:val="22"/>
              </w:rPr>
            </w:pPr>
            <w:r w:rsidRPr="008D655B">
              <w:rPr>
                <w:rFonts w:ascii="Times New Roman" w:hAnsi="Times New Roman" w:cs="Times New Roman"/>
                <w:szCs w:val="22"/>
              </w:rPr>
              <w:t>The system shall require minimal daily maintenance and support automated procedures such as probe washing and self-checks.</w:t>
            </w:r>
          </w:p>
        </w:tc>
        <w:tc>
          <w:tcPr>
            <w:tcW w:w="1641" w:type="dxa"/>
            <w:gridSpan w:val="2"/>
            <w:tcBorders>
              <w:top w:val="nil"/>
              <w:left w:val="nil"/>
              <w:bottom w:val="single" w:sz="4" w:space="0" w:color="auto"/>
              <w:right w:val="single" w:sz="4" w:space="0" w:color="auto"/>
            </w:tcBorders>
          </w:tcPr>
          <w:p w14:paraId="3FB70205"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6AD55C92"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7BB586AB" w14:textId="0750BEDE"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03965695" w14:textId="77777777" w:rsidTr="00C97E14">
        <w:trPr>
          <w:trHeight w:val="300"/>
        </w:trPr>
        <w:tc>
          <w:tcPr>
            <w:tcW w:w="1380" w:type="dxa"/>
            <w:tcBorders>
              <w:top w:val="nil"/>
              <w:left w:val="single" w:sz="4" w:space="0" w:color="auto"/>
              <w:bottom w:val="single" w:sz="4" w:space="0" w:color="auto"/>
              <w:right w:val="single" w:sz="4" w:space="0" w:color="auto"/>
            </w:tcBorders>
            <w:noWrap/>
            <w:vAlign w:val="bottom"/>
            <w:hideMark/>
          </w:tcPr>
          <w:p w14:paraId="63C8280F" w14:textId="1E1B8D39" w:rsidR="00241406" w:rsidRPr="00C71146" w:rsidRDefault="00241406" w:rsidP="00C71146">
            <w:pPr>
              <w:spacing w:after="0" w:line="240" w:lineRule="auto"/>
              <w:jc w:val="center"/>
              <w:rPr>
                <w:rFonts w:ascii="Times New Roman" w:eastAsia="Times New Roman" w:hAnsi="Times New Roman" w:cs="Times New Roman"/>
                <w:b/>
                <w:bCs/>
                <w:kern w:val="0"/>
                <w:szCs w:val="22"/>
                <w14:ligatures w14:val="none"/>
              </w:rPr>
            </w:pPr>
            <w:r w:rsidRPr="00C71146">
              <w:rPr>
                <w:rFonts w:ascii="Times New Roman" w:eastAsia="Times New Roman" w:hAnsi="Times New Roman" w:cs="Times New Roman"/>
                <w:b/>
                <w:bCs/>
                <w:kern w:val="0"/>
                <w:szCs w:val="22"/>
                <w14:ligatures w14:val="none"/>
              </w:rPr>
              <w:t>4</w:t>
            </w:r>
          </w:p>
        </w:tc>
        <w:tc>
          <w:tcPr>
            <w:tcW w:w="4679" w:type="dxa"/>
            <w:tcBorders>
              <w:top w:val="nil"/>
              <w:left w:val="nil"/>
              <w:bottom w:val="single" w:sz="4" w:space="0" w:color="auto"/>
              <w:right w:val="single" w:sz="4" w:space="0" w:color="auto"/>
            </w:tcBorders>
            <w:vAlign w:val="center"/>
            <w:hideMark/>
          </w:tcPr>
          <w:p w14:paraId="10B5B153"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r w:rsidRPr="007F2820">
              <w:rPr>
                <w:rFonts w:ascii="Times New Roman" w:eastAsia="Times New Roman" w:hAnsi="Times New Roman" w:cs="Times New Roman"/>
                <w:b/>
                <w:bCs/>
                <w:kern w:val="0"/>
                <w:szCs w:val="22"/>
                <w14:ligatures w14:val="none"/>
              </w:rPr>
              <w:t>Technical Specifications</w:t>
            </w:r>
          </w:p>
        </w:tc>
        <w:tc>
          <w:tcPr>
            <w:tcW w:w="1641" w:type="dxa"/>
            <w:gridSpan w:val="2"/>
            <w:tcBorders>
              <w:top w:val="nil"/>
              <w:left w:val="nil"/>
              <w:bottom w:val="single" w:sz="4" w:space="0" w:color="auto"/>
              <w:right w:val="single" w:sz="4" w:space="0" w:color="auto"/>
            </w:tcBorders>
          </w:tcPr>
          <w:p w14:paraId="3AFD8219"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c>
          <w:tcPr>
            <w:tcW w:w="1519" w:type="dxa"/>
            <w:tcBorders>
              <w:top w:val="nil"/>
              <w:left w:val="nil"/>
              <w:bottom w:val="single" w:sz="4" w:space="0" w:color="auto"/>
              <w:right w:val="single" w:sz="4" w:space="0" w:color="auto"/>
            </w:tcBorders>
          </w:tcPr>
          <w:p w14:paraId="2A74BFD1"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c>
          <w:tcPr>
            <w:tcW w:w="1581" w:type="dxa"/>
            <w:tcBorders>
              <w:top w:val="nil"/>
              <w:left w:val="nil"/>
              <w:bottom w:val="single" w:sz="4" w:space="0" w:color="auto"/>
              <w:right w:val="single" w:sz="4" w:space="0" w:color="auto"/>
            </w:tcBorders>
          </w:tcPr>
          <w:p w14:paraId="256089E2" w14:textId="615CAA48"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r>
      <w:tr w:rsidR="00241406" w:rsidRPr="007F2820" w14:paraId="49A7CB20" w14:textId="77777777" w:rsidTr="00C97E14">
        <w:trPr>
          <w:trHeight w:val="510"/>
        </w:trPr>
        <w:tc>
          <w:tcPr>
            <w:tcW w:w="1380" w:type="dxa"/>
            <w:tcBorders>
              <w:top w:val="nil"/>
              <w:left w:val="single" w:sz="4" w:space="0" w:color="auto"/>
              <w:bottom w:val="single" w:sz="4" w:space="0" w:color="auto"/>
              <w:right w:val="single" w:sz="4" w:space="0" w:color="auto"/>
            </w:tcBorders>
            <w:noWrap/>
          </w:tcPr>
          <w:p w14:paraId="65989BCB" w14:textId="348F2E26"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4.1</w:t>
            </w:r>
          </w:p>
        </w:tc>
        <w:tc>
          <w:tcPr>
            <w:tcW w:w="4679" w:type="dxa"/>
            <w:tcBorders>
              <w:top w:val="nil"/>
              <w:left w:val="nil"/>
              <w:bottom w:val="single" w:sz="4" w:space="0" w:color="auto"/>
              <w:right w:val="single" w:sz="4" w:space="0" w:color="auto"/>
            </w:tcBorders>
            <w:vAlign w:val="center"/>
          </w:tcPr>
          <w:p w14:paraId="2A9DAA65" w14:textId="0CFDB2E7" w:rsidR="00241406" w:rsidRPr="007F2820" w:rsidRDefault="00241406" w:rsidP="007F2820">
            <w:pPr>
              <w:jc w:val="both"/>
              <w:rPr>
                <w:rFonts w:ascii="Times New Roman" w:hAnsi="Times New Roman" w:cs="Times New Roman"/>
                <w:szCs w:val="22"/>
              </w:rPr>
            </w:pPr>
            <w:r w:rsidRPr="007F2820">
              <w:rPr>
                <w:rFonts w:ascii="Times New Roman" w:hAnsi="Times New Roman" w:cs="Times New Roman"/>
                <w:b/>
                <w:bCs/>
                <w:szCs w:val="22"/>
              </w:rPr>
              <w:t>Light Source:</w:t>
            </w:r>
            <w:r w:rsidRPr="007F2820">
              <w:rPr>
                <w:rFonts w:ascii="Times New Roman" w:hAnsi="Times New Roman" w:cs="Times New Roman"/>
                <w:szCs w:val="22"/>
              </w:rPr>
              <w:t xml:space="preserve"> </w:t>
            </w:r>
            <w:r w:rsidR="004A57A6" w:rsidRPr="004A57A6">
              <w:rPr>
                <w:rFonts w:ascii="Times New Roman" w:hAnsi="Times New Roman" w:cs="Times New Roman"/>
                <w:szCs w:val="22"/>
              </w:rPr>
              <w:t>Long-life halogen</w:t>
            </w:r>
            <w:r w:rsidR="0023703D">
              <w:rPr>
                <w:rFonts w:ascii="Times New Roman" w:hAnsi="Times New Roman" w:cs="Times New Roman"/>
                <w:szCs w:val="22"/>
              </w:rPr>
              <w:t>/x</w:t>
            </w:r>
            <w:r w:rsidR="004A57A6" w:rsidRPr="004A57A6">
              <w:rPr>
                <w:rFonts w:ascii="Times New Roman" w:hAnsi="Times New Roman" w:cs="Times New Roman"/>
                <w:szCs w:val="22"/>
              </w:rPr>
              <w:t xml:space="preserve">enon </w:t>
            </w:r>
            <w:r w:rsidR="0023703D">
              <w:rPr>
                <w:rFonts w:ascii="Times New Roman" w:hAnsi="Times New Roman" w:cs="Times New Roman"/>
                <w:szCs w:val="22"/>
              </w:rPr>
              <w:t>f</w:t>
            </w:r>
            <w:r w:rsidR="004A57A6" w:rsidRPr="004A57A6">
              <w:rPr>
                <w:rFonts w:ascii="Times New Roman" w:hAnsi="Times New Roman" w:cs="Times New Roman"/>
                <w:szCs w:val="22"/>
              </w:rPr>
              <w:t>lash or equivalent modern solid-state light source.</w:t>
            </w:r>
          </w:p>
        </w:tc>
        <w:tc>
          <w:tcPr>
            <w:tcW w:w="1641" w:type="dxa"/>
            <w:gridSpan w:val="2"/>
            <w:tcBorders>
              <w:top w:val="nil"/>
              <w:left w:val="nil"/>
              <w:bottom w:val="single" w:sz="4" w:space="0" w:color="auto"/>
              <w:right w:val="single" w:sz="4" w:space="0" w:color="auto"/>
            </w:tcBorders>
          </w:tcPr>
          <w:p w14:paraId="48A45B62"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64528E8C"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7D9EA188" w14:textId="303A538F"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234DE028" w14:textId="77777777" w:rsidTr="00C97E14">
        <w:trPr>
          <w:trHeight w:val="510"/>
        </w:trPr>
        <w:tc>
          <w:tcPr>
            <w:tcW w:w="1380" w:type="dxa"/>
            <w:tcBorders>
              <w:top w:val="nil"/>
              <w:left w:val="single" w:sz="4" w:space="0" w:color="auto"/>
              <w:bottom w:val="single" w:sz="4" w:space="0" w:color="auto"/>
              <w:right w:val="single" w:sz="4" w:space="0" w:color="auto"/>
            </w:tcBorders>
            <w:noWrap/>
          </w:tcPr>
          <w:p w14:paraId="7FE3AA5F" w14:textId="23CD15E4"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4.2</w:t>
            </w:r>
          </w:p>
        </w:tc>
        <w:tc>
          <w:tcPr>
            <w:tcW w:w="4679" w:type="dxa"/>
            <w:tcBorders>
              <w:top w:val="nil"/>
              <w:left w:val="nil"/>
              <w:bottom w:val="single" w:sz="4" w:space="0" w:color="auto"/>
              <w:right w:val="single" w:sz="4" w:space="0" w:color="auto"/>
            </w:tcBorders>
            <w:vAlign w:val="center"/>
          </w:tcPr>
          <w:p w14:paraId="5C0C0A8D" w14:textId="0993F73E" w:rsidR="00241406" w:rsidRPr="007F2820" w:rsidRDefault="00241406" w:rsidP="007F2820">
            <w:pPr>
              <w:spacing w:before="100" w:beforeAutospacing="1" w:after="100" w:afterAutospacing="1" w:line="240" w:lineRule="auto"/>
              <w:jc w:val="both"/>
              <w:rPr>
                <w:rFonts w:ascii="Times New Roman" w:eastAsia="Times New Roman" w:hAnsi="Times New Roman" w:cs="Times New Roman"/>
                <w:kern w:val="0"/>
                <w:szCs w:val="22"/>
                <w:lang w:bidi="ar-SA"/>
                <w14:ligatures w14:val="none"/>
              </w:rPr>
            </w:pPr>
            <w:r w:rsidRPr="007F2820">
              <w:rPr>
                <w:rFonts w:ascii="Times New Roman" w:eastAsia="Times New Roman" w:hAnsi="Times New Roman" w:cs="Times New Roman"/>
                <w:kern w:val="0"/>
                <w:szCs w:val="22"/>
                <w:lang w:bidi="ar-SA"/>
                <w14:ligatures w14:val="none"/>
              </w:rPr>
              <w:t xml:space="preserve"> </w:t>
            </w:r>
            <w:r w:rsidRPr="007F2820">
              <w:rPr>
                <w:rFonts w:ascii="Times New Roman" w:eastAsia="Times New Roman" w:hAnsi="Times New Roman" w:cs="Times New Roman"/>
                <w:b/>
                <w:bCs/>
                <w:kern w:val="0"/>
                <w:szCs w:val="22"/>
                <w:lang w:bidi="ar-SA"/>
                <w14:ligatures w14:val="none"/>
              </w:rPr>
              <w:t>Wavelengths:</w:t>
            </w:r>
            <w:r w:rsidRPr="007F2820">
              <w:rPr>
                <w:rFonts w:ascii="Times New Roman" w:eastAsia="Times New Roman" w:hAnsi="Times New Roman" w:cs="Times New Roman"/>
                <w:kern w:val="0"/>
                <w:szCs w:val="22"/>
                <w:lang w:bidi="ar-SA"/>
                <w14:ligatures w14:val="none"/>
              </w:rPr>
              <w:t xml:space="preserve"> Multi-wavelength photometer covering a range </w:t>
            </w:r>
            <w:r w:rsidRPr="00401347">
              <w:rPr>
                <w:rFonts w:ascii="Times New Roman" w:eastAsia="Times New Roman" w:hAnsi="Times New Roman" w:cs="Times New Roman"/>
                <w:kern w:val="0"/>
                <w:szCs w:val="22"/>
                <w:lang w:bidi="ar-SA"/>
                <w14:ligatures w14:val="none"/>
              </w:rPr>
              <w:t>from 340nm to 750nm</w:t>
            </w:r>
            <w:r w:rsidRPr="007F2820">
              <w:rPr>
                <w:rFonts w:ascii="Times New Roman" w:eastAsia="Times New Roman" w:hAnsi="Times New Roman" w:cs="Times New Roman"/>
                <w:kern w:val="0"/>
                <w:szCs w:val="22"/>
                <w:lang w:bidi="ar-SA"/>
                <w14:ligatures w14:val="none"/>
              </w:rPr>
              <w:t xml:space="preserve"> (at least 8 standard wavelengths).</w:t>
            </w:r>
          </w:p>
        </w:tc>
        <w:tc>
          <w:tcPr>
            <w:tcW w:w="1641" w:type="dxa"/>
            <w:gridSpan w:val="2"/>
            <w:tcBorders>
              <w:top w:val="nil"/>
              <w:left w:val="nil"/>
              <w:bottom w:val="single" w:sz="4" w:space="0" w:color="auto"/>
              <w:right w:val="single" w:sz="4" w:space="0" w:color="auto"/>
            </w:tcBorders>
          </w:tcPr>
          <w:p w14:paraId="514833D8"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59F9CBE5"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54FDAFCB" w14:textId="7A98C19A"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4F9C075A" w14:textId="77777777" w:rsidTr="00C97E14">
        <w:trPr>
          <w:trHeight w:val="510"/>
        </w:trPr>
        <w:tc>
          <w:tcPr>
            <w:tcW w:w="1380" w:type="dxa"/>
            <w:tcBorders>
              <w:top w:val="nil"/>
              <w:left w:val="single" w:sz="4" w:space="0" w:color="auto"/>
              <w:bottom w:val="single" w:sz="4" w:space="0" w:color="auto"/>
              <w:right w:val="single" w:sz="4" w:space="0" w:color="auto"/>
            </w:tcBorders>
            <w:noWrap/>
          </w:tcPr>
          <w:p w14:paraId="546F8089" w14:textId="65C686C0"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4.3</w:t>
            </w:r>
          </w:p>
        </w:tc>
        <w:tc>
          <w:tcPr>
            <w:tcW w:w="4679" w:type="dxa"/>
            <w:tcBorders>
              <w:top w:val="nil"/>
              <w:left w:val="nil"/>
              <w:bottom w:val="single" w:sz="4" w:space="0" w:color="auto"/>
              <w:right w:val="single" w:sz="4" w:space="0" w:color="auto"/>
            </w:tcBorders>
            <w:vAlign w:val="center"/>
          </w:tcPr>
          <w:p w14:paraId="54A2F41D" w14:textId="79DCE658" w:rsidR="00241406" w:rsidRPr="007F2820" w:rsidRDefault="00241406" w:rsidP="007F2820">
            <w:pPr>
              <w:pStyle w:val="NormalWeb"/>
              <w:jc w:val="both"/>
              <w:rPr>
                <w:sz w:val="22"/>
                <w:szCs w:val="22"/>
              </w:rPr>
            </w:pPr>
            <w:r w:rsidRPr="007F2820">
              <w:rPr>
                <w:b/>
                <w:bCs/>
                <w:sz w:val="22"/>
                <w:szCs w:val="22"/>
              </w:rPr>
              <w:t>Photometric Range:</w:t>
            </w:r>
            <w:r w:rsidRPr="007F2820">
              <w:rPr>
                <w:sz w:val="22"/>
                <w:szCs w:val="22"/>
              </w:rPr>
              <w:t xml:space="preserve"> </w:t>
            </w:r>
            <w:r w:rsidRPr="00401347">
              <w:rPr>
                <w:sz w:val="22"/>
                <w:szCs w:val="22"/>
              </w:rPr>
              <w:t>0.000 to 3.000 Absorbance (Abs).</w:t>
            </w:r>
          </w:p>
        </w:tc>
        <w:tc>
          <w:tcPr>
            <w:tcW w:w="1641" w:type="dxa"/>
            <w:gridSpan w:val="2"/>
            <w:tcBorders>
              <w:top w:val="nil"/>
              <w:left w:val="nil"/>
              <w:bottom w:val="single" w:sz="4" w:space="0" w:color="auto"/>
              <w:right w:val="single" w:sz="4" w:space="0" w:color="auto"/>
            </w:tcBorders>
          </w:tcPr>
          <w:p w14:paraId="6F437F56"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0B790AB8"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0A7BEF67" w14:textId="07DE1E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BD2D3A" w:rsidRPr="007F2820" w14:paraId="5653C2A8" w14:textId="77777777" w:rsidTr="00C97E14">
        <w:trPr>
          <w:trHeight w:val="510"/>
        </w:trPr>
        <w:tc>
          <w:tcPr>
            <w:tcW w:w="1380" w:type="dxa"/>
            <w:tcBorders>
              <w:top w:val="nil"/>
              <w:left w:val="single" w:sz="4" w:space="0" w:color="auto"/>
              <w:bottom w:val="single" w:sz="4" w:space="0" w:color="auto"/>
              <w:right w:val="single" w:sz="4" w:space="0" w:color="auto"/>
            </w:tcBorders>
            <w:noWrap/>
          </w:tcPr>
          <w:p w14:paraId="53B90818" w14:textId="3E7027BE" w:rsidR="00BD2D3A" w:rsidRPr="00C71146" w:rsidRDefault="00702D79"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lastRenderedPageBreak/>
              <w:t>4.4</w:t>
            </w:r>
          </w:p>
        </w:tc>
        <w:tc>
          <w:tcPr>
            <w:tcW w:w="4679" w:type="dxa"/>
            <w:tcBorders>
              <w:top w:val="nil"/>
              <w:left w:val="nil"/>
              <w:bottom w:val="single" w:sz="4" w:space="0" w:color="auto"/>
              <w:right w:val="single" w:sz="4" w:space="0" w:color="auto"/>
            </w:tcBorders>
            <w:vAlign w:val="center"/>
          </w:tcPr>
          <w:p w14:paraId="7C785B3B" w14:textId="79F91F1D" w:rsidR="00BD2D3A" w:rsidRPr="00BD2D3A" w:rsidRDefault="00BD2D3A" w:rsidP="00BD2D3A">
            <w:pPr>
              <w:pStyle w:val="NormalWeb"/>
              <w:spacing w:before="0" w:beforeAutospacing="0"/>
              <w:jc w:val="both"/>
              <w:rPr>
                <w:sz w:val="22"/>
                <w:szCs w:val="22"/>
              </w:rPr>
            </w:pPr>
            <w:r w:rsidRPr="00BD2D3A">
              <w:rPr>
                <w:kern w:val="2"/>
                <w:lang w:bidi="ne-NP"/>
                <w14:ligatures w14:val="standardContextual"/>
              </w:rPr>
              <w:t xml:space="preserve">The system shall provide </w:t>
            </w:r>
            <w:r w:rsidRPr="00BD2D3A">
              <w:rPr>
                <w:rStyle w:val="Strong"/>
                <w:rFonts w:eastAsiaTheme="majorEastAsia"/>
                <w:b w:val="0"/>
                <w:bCs w:val="0"/>
                <w:kern w:val="2"/>
                <w:lang w:bidi="ne-NP"/>
                <w14:ligatures w14:val="standardContextual"/>
              </w:rPr>
              <w:t>a minimum of 30 sample positions and 30 reagent positions, or equivalent capacity</w:t>
            </w:r>
            <w:r w:rsidRPr="00BD2D3A">
              <w:rPr>
                <w:kern w:val="2"/>
                <w:lang w:bidi="ne-NP"/>
                <w14:ligatures w14:val="standardContextual"/>
              </w:rPr>
              <w:t>, to support routine and STAT testing.</w:t>
            </w:r>
          </w:p>
        </w:tc>
        <w:tc>
          <w:tcPr>
            <w:tcW w:w="1641" w:type="dxa"/>
            <w:gridSpan w:val="2"/>
            <w:tcBorders>
              <w:top w:val="nil"/>
              <w:left w:val="nil"/>
              <w:bottom w:val="single" w:sz="4" w:space="0" w:color="auto"/>
              <w:right w:val="single" w:sz="4" w:space="0" w:color="auto"/>
            </w:tcBorders>
          </w:tcPr>
          <w:p w14:paraId="3050D075" w14:textId="77777777" w:rsidR="00BD2D3A" w:rsidRPr="007F2820" w:rsidRDefault="00BD2D3A" w:rsidP="00BD2D3A">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2759F33E" w14:textId="77777777" w:rsidR="00BD2D3A" w:rsidRPr="007F2820" w:rsidRDefault="00BD2D3A" w:rsidP="00BD2D3A">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40D56A17" w14:textId="77777777" w:rsidR="00BD2D3A" w:rsidRPr="007F2820" w:rsidRDefault="00BD2D3A" w:rsidP="00BD2D3A">
            <w:pPr>
              <w:spacing w:after="0" w:line="240" w:lineRule="auto"/>
              <w:jc w:val="both"/>
              <w:rPr>
                <w:rFonts w:ascii="Times New Roman" w:eastAsia="Times New Roman" w:hAnsi="Times New Roman" w:cs="Times New Roman"/>
                <w:kern w:val="0"/>
                <w:szCs w:val="22"/>
                <w14:ligatures w14:val="none"/>
              </w:rPr>
            </w:pPr>
          </w:p>
        </w:tc>
      </w:tr>
      <w:tr w:rsidR="00BD2D3A" w:rsidRPr="007F2820" w14:paraId="471291F0" w14:textId="77777777" w:rsidTr="00C97E14">
        <w:trPr>
          <w:trHeight w:val="510"/>
        </w:trPr>
        <w:tc>
          <w:tcPr>
            <w:tcW w:w="1380" w:type="dxa"/>
            <w:tcBorders>
              <w:top w:val="nil"/>
              <w:left w:val="single" w:sz="4" w:space="0" w:color="auto"/>
              <w:bottom w:val="single" w:sz="4" w:space="0" w:color="auto"/>
              <w:right w:val="single" w:sz="4" w:space="0" w:color="auto"/>
            </w:tcBorders>
            <w:noWrap/>
          </w:tcPr>
          <w:p w14:paraId="15CB9345" w14:textId="12625569" w:rsidR="00BD2D3A" w:rsidRPr="00C71146" w:rsidRDefault="00702D79"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4.5</w:t>
            </w:r>
          </w:p>
        </w:tc>
        <w:tc>
          <w:tcPr>
            <w:tcW w:w="4679" w:type="dxa"/>
            <w:tcBorders>
              <w:top w:val="nil"/>
              <w:left w:val="nil"/>
              <w:bottom w:val="single" w:sz="4" w:space="0" w:color="auto"/>
              <w:right w:val="single" w:sz="4" w:space="0" w:color="auto"/>
            </w:tcBorders>
            <w:vAlign w:val="center"/>
          </w:tcPr>
          <w:p w14:paraId="3DDD88D8" w14:textId="5195F1D3" w:rsidR="00BD2D3A" w:rsidRPr="00BD2D3A" w:rsidRDefault="00BD2D3A" w:rsidP="00BD2D3A">
            <w:pPr>
              <w:pStyle w:val="NormalWeb"/>
              <w:spacing w:before="0" w:beforeAutospacing="0"/>
              <w:jc w:val="both"/>
              <w:rPr>
                <w:sz w:val="22"/>
                <w:szCs w:val="22"/>
              </w:rPr>
            </w:pPr>
            <w:r w:rsidRPr="00BD2D3A">
              <w:rPr>
                <w:kern w:val="2"/>
                <w:lang w:bidi="ne-NP"/>
                <w14:ligatures w14:val="standardContextual"/>
              </w:rPr>
              <w:t xml:space="preserve">Reagent compartment must have refrigeration facility with temperature between </w:t>
            </w:r>
            <w:r>
              <w:t xml:space="preserve">2 °C </w:t>
            </w:r>
            <w:r w:rsidR="00060D39">
              <w:t xml:space="preserve">to </w:t>
            </w:r>
            <w:r>
              <w:t>8 °C.</w:t>
            </w:r>
          </w:p>
        </w:tc>
        <w:tc>
          <w:tcPr>
            <w:tcW w:w="1641" w:type="dxa"/>
            <w:gridSpan w:val="2"/>
            <w:tcBorders>
              <w:top w:val="nil"/>
              <w:left w:val="nil"/>
              <w:bottom w:val="single" w:sz="4" w:space="0" w:color="auto"/>
              <w:right w:val="single" w:sz="4" w:space="0" w:color="auto"/>
            </w:tcBorders>
          </w:tcPr>
          <w:p w14:paraId="76D7AAF2" w14:textId="77777777" w:rsidR="00BD2D3A" w:rsidRPr="007F2820" w:rsidRDefault="00BD2D3A" w:rsidP="00BD2D3A">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4AC5F602" w14:textId="77777777" w:rsidR="00BD2D3A" w:rsidRPr="007F2820" w:rsidRDefault="00BD2D3A" w:rsidP="00BD2D3A">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277B7A61" w14:textId="77777777" w:rsidR="00BD2D3A" w:rsidRPr="007F2820" w:rsidRDefault="00BD2D3A" w:rsidP="00BD2D3A">
            <w:pPr>
              <w:spacing w:after="0" w:line="240" w:lineRule="auto"/>
              <w:jc w:val="both"/>
              <w:rPr>
                <w:rFonts w:ascii="Times New Roman" w:eastAsia="Times New Roman" w:hAnsi="Times New Roman" w:cs="Times New Roman"/>
                <w:kern w:val="0"/>
                <w:szCs w:val="22"/>
                <w14:ligatures w14:val="none"/>
              </w:rPr>
            </w:pPr>
          </w:p>
        </w:tc>
      </w:tr>
      <w:tr w:rsidR="00BD2D3A" w:rsidRPr="007F2820" w14:paraId="3E6C5BA7" w14:textId="77777777" w:rsidTr="00C97E14">
        <w:trPr>
          <w:trHeight w:val="510"/>
        </w:trPr>
        <w:tc>
          <w:tcPr>
            <w:tcW w:w="1380" w:type="dxa"/>
            <w:tcBorders>
              <w:top w:val="nil"/>
              <w:left w:val="single" w:sz="4" w:space="0" w:color="auto"/>
              <w:bottom w:val="single" w:sz="4" w:space="0" w:color="auto"/>
              <w:right w:val="single" w:sz="4" w:space="0" w:color="auto"/>
            </w:tcBorders>
            <w:noWrap/>
          </w:tcPr>
          <w:p w14:paraId="5B7CA700" w14:textId="237567B6" w:rsidR="00BD2D3A" w:rsidRPr="00C71146" w:rsidRDefault="00702D79"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4.6</w:t>
            </w:r>
          </w:p>
        </w:tc>
        <w:tc>
          <w:tcPr>
            <w:tcW w:w="4679" w:type="dxa"/>
            <w:tcBorders>
              <w:top w:val="nil"/>
              <w:left w:val="nil"/>
              <w:bottom w:val="single" w:sz="4" w:space="0" w:color="auto"/>
              <w:right w:val="single" w:sz="4" w:space="0" w:color="auto"/>
            </w:tcBorders>
            <w:vAlign w:val="center"/>
          </w:tcPr>
          <w:p w14:paraId="581F85BD" w14:textId="3CD4E59D" w:rsidR="00BD2D3A" w:rsidRPr="00BD2D3A" w:rsidRDefault="00BD2D3A" w:rsidP="00BD2D3A">
            <w:pPr>
              <w:pStyle w:val="NormalWeb"/>
              <w:spacing w:before="0" w:beforeAutospacing="0"/>
              <w:jc w:val="both"/>
              <w:rPr>
                <w:sz w:val="22"/>
                <w:szCs w:val="22"/>
              </w:rPr>
            </w:pPr>
            <w:r>
              <w:t>There should be function of automatic sample re-run</w:t>
            </w:r>
            <w:r w:rsidR="00702D79">
              <w:t>.</w:t>
            </w:r>
          </w:p>
        </w:tc>
        <w:tc>
          <w:tcPr>
            <w:tcW w:w="1641" w:type="dxa"/>
            <w:gridSpan w:val="2"/>
            <w:tcBorders>
              <w:top w:val="nil"/>
              <w:left w:val="nil"/>
              <w:bottom w:val="single" w:sz="4" w:space="0" w:color="auto"/>
              <w:right w:val="single" w:sz="4" w:space="0" w:color="auto"/>
            </w:tcBorders>
          </w:tcPr>
          <w:p w14:paraId="4C5A7C3A" w14:textId="77777777" w:rsidR="00BD2D3A" w:rsidRPr="007F2820" w:rsidRDefault="00BD2D3A" w:rsidP="00BD2D3A">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465C8B5F" w14:textId="77777777" w:rsidR="00BD2D3A" w:rsidRPr="007F2820" w:rsidRDefault="00BD2D3A" w:rsidP="00BD2D3A">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675B8E3B" w14:textId="77777777" w:rsidR="00BD2D3A" w:rsidRPr="007F2820" w:rsidRDefault="00BD2D3A" w:rsidP="00BD2D3A">
            <w:pPr>
              <w:spacing w:after="0" w:line="240" w:lineRule="auto"/>
              <w:jc w:val="both"/>
              <w:rPr>
                <w:rFonts w:ascii="Times New Roman" w:eastAsia="Times New Roman" w:hAnsi="Times New Roman" w:cs="Times New Roman"/>
                <w:kern w:val="0"/>
                <w:szCs w:val="22"/>
                <w14:ligatures w14:val="none"/>
              </w:rPr>
            </w:pPr>
          </w:p>
        </w:tc>
      </w:tr>
      <w:tr w:rsidR="00241406" w:rsidRPr="007F2820" w14:paraId="34A88247" w14:textId="77777777" w:rsidTr="00C97E14">
        <w:trPr>
          <w:trHeight w:val="510"/>
        </w:trPr>
        <w:tc>
          <w:tcPr>
            <w:tcW w:w="1380" w:type="dxa"/>
            <w:tcBorders>
              <w:top w:val="nil"/>
              <w:left w:val="single" w:sz="4" w:space="0" w:color="auto"/>
              <w:bottom w:val="single" w:sz="4" w:space="0" w:color="auto"/>
              <w:right w:val="single" w:sz="4" w:space="0" w:color="auto"/>
            </w:tcBorders>
            <w:noWrap/>
          </w:tcPr>
          <w:p w14:paraId="1FD17DBD" w14:textId="4578E5A6"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4.</w:t>
            </w:r>
            <w:r w:rsidR="00702D79" w:rsidRPr="00C71146">
              <w:rPr>
                <w:rFonts w:ascii="Times New Roman" w:eastAsia="Times New Roman" w:hAnsi="Times New Roman" w:cs="Times New Roman"/>
                <w:kern w:val="0"/>
                <w:szCs w:val="22"/>
                <w14:ligatures w14:val="none"/>
              </w:rPr>
              <w:t>7</w:t>
            </w:r>
          </w:p>
        </w:tc>
        <w:tc>
          <w:tcPr>
            <w:tcW w:w="4679" w:type="dxa"/>
            <w:tcBorders>
              <w:top w:val="nil"/>
              <w:left w:val="nil"/>
              <w:bottom w:val="single" w:sz="4" w:space="0" w:color="auto"/>
              <w:right w:val="single" w:sz="4" w:space="0" w:color="auto"/>
            </w:tcBorders>
            <w:vAlign w:val="center"/>
          </w:tcPr>
          <w:p w14:paraId="42D1708F" w14:textId="547858F2" w:rsidR="00241406" w:rsidRPr="007F2820" w:rsidRDefault="00241406" w:rsidP="007F2820">
            <w:pPr>
              <w:pStyle w:val="NormalWeb"/>
              <w:spacing w:before="0" w:beforeAutospacing="0"/>
              <w:jc w:val="both"/>
              <w:rPr>
                <w:sz w:val="22"/>
                <w:szCs w:val="22"/>
              </w:rPr>
            </w:pPr>
            <w:r w:rsidRPr="00125022">
              <w:rPr>
                <w:b/>
                <w:bCs/>
                <w:sz w:val="22"/>
                <w:szCs w:val="22"/>
              </w:rPr>
              <w:t>Aspiration Volume:</w:t>
            </w:r>
            <w:r w:rsidRPr="007F2820">
              <w:rPr>
                <w:sz w:val="22"/>
                <w:szCs w:val="22"/>
              </w:rPr>
              <w:t xml:space="preserve"> Precise aspiration from </w:t>
            </w:r>
            <w:r w:rsidRPr="00401347">
              <w:rPr>
                <w:rStyle w:val="Strong"/>
                <w:rFonts w:eastAsiaTheme="majorEastAsia"/>
                <w:b w:val="0"/>
                <w:bCs w:val="0"/>
                <w:sz w:val="22"/>
                <w:szCs w:val="22"/>
              </w:rPr>
              <w:t>approximately 2 µL to 400 µL or higher</w:t>
            </w:r>
            <w:r w:rsidRPr="00401347">
              <w:rPr>
                <w:b/>
                <w:bCs/>
                <w:sz w:val="22"/>
                <w:szCs w:val="22"/>
              </w:rPr>
              <w:t>,</w:t>
            </w:r>
            <w:r w:rsidRPr="007F2820">
              <w:rPr>
                <w:sz w:val="22"/>
                <w:szCs w:val="22"/>
              </w:rPr>
              <w:t xml:space="preserve"> with fine incremental steps.</w:t>
            </w:r>
          </w:p>
        </w:tc>
        <w:tc>
          <w:tcPr>
            <w:tcW w:w="1641" w:type="dxa"/>
            <w:gridSpan w:val="2"/>
            <w:tcBorders>
              <w:top w:val="nil"/>
              <w:left w:val="nil"/>
              <w:bottom w:val="single" w:sz="4" w:space="0" w:color="auto"/>
              <w:right w:val="single" w:sz="4" w:space="0" w:color="auto"/>
            </w:tcBorders>
          </w:tcPr>
          <w:p w14:paraId="559638E6"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7F11B7AA"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77D800ED" w14:textId="216FB59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4F36CA0C" w14:textId="77777777" w:rsidTr="00C97E14">
        <w:trPr>
          <w:trHeight w:val="510"/>
        </w:trPr>
        <w:tc>
          <w:tcPr>
            <w:tcW w:w="1380" w:type="dxa"/>
            <w:tcBorders>
              <w:top w:val="nil"/>
              <w:left w:val="single" w:sz="4" w:space="0" w:color="auto"/>
              <w:bottom w:val="single" w:sz="4" w:space="0" w:color="auto"/>
              <w:right w:val="single" w:sz="4" w:space="0" w:color="auto"/>
            </w:tcBorders>
            <w:noWrap/>
          </w:tcPr>
          <w:p w14:paraId="2B45618E" w14:textId="39377DED"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4.</w:t>
            </w:r>
            <w:r w:rsidR="00702D79" w:rsidRPr="00C71146">
              <w:rPr>
                <w:rFonts w:ascii="Times New Roman" w:eastAsia="Times New Roman" w:hAnsi="Times New Roman" w:cs="Times New Roman"/>
                <w:kern w:val="0"/>
                <w:szCs w:val="22"/>
                <w14:ligatures w14:val="none"/>
              </w:rPr>
              <w:t>8</w:t>
            </w:r>
          </w:p>
        </w:tc>
        <w:tc>
          <w:tcPr>
            <w:tcW w:w="4679" w:type="dxa"/>
            <w:tcBorders>
              <w:top w:val="nil"/>
              <w:left w:val="nil"/>
              <w:bottom w:val="single" w:sz="4" w:space="0" w:color="auto"/>
              <w:right w:val="single" w:sz="4" w:space="0" w:color="auto"/>
            </w:tcBorders>
            <w:vAlign w:val="center"/>
          </w:tcPr>
          <w:p w14:paraId="1FBC5B48" w14:textId="0985E83B" w:rsidR="00241406" w:rsidRPr="007F2820" w:rsidRDefault="00241406" w:rsidP="007F2820">
            <w:pPr>
              <w:pStyle w:val="NormalWeb"/>
              <w:jc w:val="both"/>
              <w:rPr>
                <w:b/>
                <w:bCs/>
                <w:sz w:val="22"/>
                <w:szCs w:val="22"/>
              </w:rPr>
            </w:pPr>
            <w:r w:rsidRPr="007F2820">
              <w:rPr>
                <w:sz w:val="22"/>
                <w:szCs w:val="22"/>
              </w:rPr>
              <w:t xml:space="preserve">The analyzer shall utilize reusable, semi-permanent, or disposable cuvettes and shall be equipped with an </w:t>
            </w:r>
            <w:r w:rsidRPr="00401347">
              <w:rPr>
                <w:rStyle w:val="Strong"/>
                <w:rFonts w:eastAsiaTheme="majorEastAsia"/>
                <w:b w:val="0"/>
                <w:bCs w:val="0"/>
                <w:sz w:val="22"/>
                <w:szCs w:val="22"/>
              </w:rPr>
              <w:t>automatic cuvette washing/cleaning system</w:t>
            </w:r>
            <w:r w:rsidRPr="00401347">
              <w:rPr>
                <w:b/>
                <w:bCs/>
                <w:sz w:val="22"/>
                <w:szCs w:val="22"/>
              </w:rPr>
              <w:t>,</w:t>
            </w:r>
            <w:r w:rsidRPr="007F2820">
              <w:rPr>
                <w:sz w:val="22"/>
                <w:szCs w:val="22"/>
              </w:rPr>
              <w:t xml:space="preserve"> as applicable, to ensure reliable analytical performance and minimize carryover</w:t>
            </w:r>
          </w:p>
        </w:tc>
        <w:tc>
          <w:tcPr>
            <w:tcW w:w="1641" w:type="dxa"/>
            <w:gridSpan w:val="2"/>
            <w:tcBorders>
              <w:top w:val="nil"/>
              <w:left w:val="nil"/>
              <w:bottom w:val="single" w:sz="4" w:space="0" w:color="auto"/>
              <w:right w:val="single" w:sz="4" w:space="0" w:color="auto"/>
            </w:tcBorders>
          </w:tcPr>
          <w:p w14:paraId="4160D0DC"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3A3961E9"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180692B4" w14:textId="242F3068"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0CBB89E3" w14:textId="77777777" w:rsidTr="00C97E14">
        <w:trPr>
          <w:trHeight w:val="510"/>
        </w:trPr>
        <w:tc>
          <w:tcPr>
            <w:tcW w:w="1380" w:type="dxa"/>
            <w:tcBorders>
              <w:top w:val="nil"/>
              <w:left w:val="single" w:sz="4" w:space="0" w:color="auto"/>
              <w:bottom w:val="single" w:sz="4" w:space="0" w:color="auto"/>
              <w:right w:val="single" w:sz="4" w:space="0" w:color="auto"/>
            </w:tcBorders>
            <w:noWrap/>
          </w:tcPr>
          <w:p w14:paraId="5FCDB05C" w14:textId="716C8CB2"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4.</w:t>
            </w:r>
            <w:r w:rsidR="00702D79" w:rsidRPr="00C71146">
              <w:rPr>
                <w:rFonts w:ascii="Times New Roman" w:eastAsia="Times New Roman" w:hAnsi="Times New Roman" w:cs="Times New Roman"/>
                <w:kern w:val="0"/>
                <w:szCs w:val="22"/>
                <w14:ligatures w14:val="none"/>
              </w:rPr>
              <w:t>9</w:t>
            </w:r>
          </w:p>
        </w:tc>
        <w:tc>
          <w:tcPr>
            <w:tcW w:w="4679" w:type="dxa"/>
            <w:tcBorders>
              <w:top w:val="nil"/>
              <w:left w:val="nil"/>
              <w:bottom w:val="single" w:sz="4" w:space="0" w:color="auto"/>
              <w:right w:val="single" w:sz="4" w:space="0" w:color="auto"/>
            </w:tcBorders>
            <w:vAlign w:val="center"/>
          </w:tcPr>
          <w:p w14:paraId="70F3919C" w14:textId="0D4D194B" w:rsidR="00241406" w:rsidRPr="007F2820" w:rsidRDefault="00241406" w:rsidP="007F2820">
            <w:pPr>
              <w:pStyle w:val="NormalWeb"/>
              <w:jc w:val="both"/>
              <w:rPr>
                <w:sz w:val="22"/>
                <w:szCs w:val="22"/>
              </w:rPr>
            </w:pPr>
            <w:r w:rsidRPr="007F2820">
              <w:rPr>
                <w:b/>
                <w:bCs/>
                <w:sz w:val="22"/>
                <w:szCs w:val="22"/>
              </w:rPr>
              <w:t>Temperature Control:</w:t>
            </w:r>
            <w:r w:rsidRPr="007F2820">
              <w:rPr>
                <w:sz w:val="22"/>
                <w:szCs w:val="22"/>
              </w:rPr>
              <w:t xml:space="preserve"> Precise incubation and cuvette temperature maintained at </w:t>
            </w:r>
            <w:r w:rsidRPr="002D6269">
              <w:rPr>
                <w:sz w:val="22"/>
                <w:szCs w:val="22"/>
              </w:rPr>
              <w:t>37°C</w:t>
            </w:r>
            <w:r w:rsidR="00401347" w:rsidRPr="002D6269">
              <w:rPr>
                <w:sz w:val="22"/>
                <w:szCs w:val="22"/>
              </w:rPr>
              <w:t>.</w:t>
            </w:r>
          </w:p>
        </w:tc>
        <w:tc>
          <w:tcPr>
            <w:tcW w:w="1641" w:type="dxa"/>
            <w:gridSpan w:val="2"/>
            <w:tcBorders>
              <w:top w:val="nil"/>
              <w:left w:val="nil"/>
              <w:bottom w:val="single" w:sz="4" w:space="0" w:color="auto"/>
              <w:right w:val="single" w:sz="4" w:space="0" w:color="auto"/>
            </w:tcBorders>
          </w:tcPr>
          <w:p w14:paraId="21D3D7D0"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570B05FD"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4B2605DB" w14:textId="307F61B3"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363A43C6" w14:textId="77777777" w:rsidTr="00C97E14">
        <w:trPr>
          <w:trHeight w:val="510"/>
        </w:trPr>
        <w:tc>
          <w:tcPr>
            <w:tcW w:w="1380" w:type="dxa"/>
            <w:tcBorders>
              <w:top w:val="nil"/>
              <w:left w:val="single" w:sz="4" w:space="0" w:color="auto"/>
              <w:bottom w:val="single" w:sz="4" w:space="0" w:color="auto"/>
              <w:right w:val="single" w:sz="4" w:space="0" w:color="auto"/>
            </w:tcBorders>
            <w:noWrap/>
          </w:tcPr>
          <w:p w14:paraId="657F8130" w14:textId="7D9C4DAC"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4.1</w:t>
            </w:r>
            <w:r w:rsidR="00702D79" w:rsidRPr="00C71146">
              <w:rPr>
                <w:rFonts w:ascii="Times New Roman" w:eastAsia="Times New Roman" w:hAnsi="Times New Roman" w:cs="Times New Roman"/>
                <w:kern w:val="0"/>
                <w:szCs w:val="22"/>
                <w14:ligatures w14:val="none"/>
              </w:rPr>
              <w:t>0</w:t>
            </w:r>
          </w:p>
        </w:tc>
        <w:tc>
          <w:tcPr>
            <w:tcW w:w="4679" w:type="dxa"/>
            <w:tcBorders>
              <w:top w:val="nil"/>
              <w:left w:val="nil"/>
              <w:bottom w:val="single" w:sz="4" w:space="0" w:color="auto"/>
              <w:right w:val="single" w:sz="4" w:space="0" w:color="auto"/>
            </w:tcBorders>
            <w:vAlign w:val="center"/>
          </w:tcPr>
          <w:p w14:paraId="678BFCBB" w14:textId="20E55781" w:rsidR="00241406" w:rsidRPr="007F2820" w:rsidRDefault="00F9367F" w:rsidP="007F2820">
            <w:pPr>
              <w:pStyle w:val="NormalWeb"/>
              <w:jc w:val="both"/>
              <w:rPr>
                <w:sz w:val="22"/>
                <w:szCs w:val="22"/>
              </w:rPr>
            </w:pPr>
            <w:r>
              <w:t>The system shall have a compact design and provide a waste collection system for biohazardous fluids, either integrated or external.</w:t>
            </w:r>
          </w:p>
        </w:tc>
        <w:tc>
          <w:tcPr>
            <w:tcW w:w="1641" w:type="dxa"/>
            <w:gridSpan w:val="2"/>
            <w:tcBorders>
              <w:top w:val="nil"/>
              <w:left w:val="nil"/>
              <w:bottom w:val="single" w:sz="4" w:space="0" w:color="auto"/>
              <w:right w:val="single" w:sz="4" w:space="0" w:color="auto"/>
            </w:tcBorders>
          </w:tcPr>
          <w:p w14:paraId="3AF81491"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5A39C389"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006B7A2A" w14:textId="0C47D662"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08816D76" w14:textId="77777777" w:rsidTr="00C97E14">
        <w:trPr>
          <w:trHeight w:val="510"/>
        </w:trPr>
        <w:tc>
          <w:tcPr>
            <w:tcW w:w="1380" w:type="dxa"/>
            <w:tcBorders>
              <w:top w:val="nil"/>
              <w:left w:val="single" w:sz="4" w:space="0" w:color="auto"/>
              <w:bottom w:val="single" w:sz="4" w:space="0" w:color="auto"/>
              <w:right w:val="single" w:sz="4" w:space="0" w:color="auto"/>
            </w:tcBorders>
            <w:noWrap/>
          </w:tcPr>
          <w:p w14:paraId="75F5CD57" w14:textId="2EAEB1A8"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4.1</w:t>
            </w:r>
            <w:r w:rsidR="00702D79" w:rsidRPr="00C71146">
              <w:rPr>
                <w:rFonts w:ascii="Times New Roman" w:eastAsia="Times New Roman" w:hAnsi="Times New Roman" w:cs="Times New Roman"/>
                <w:kern w:val="0"/>
                <w:szCs w:val="22"/>
                <w14:ligatures w14:val="none"/>
              </w:rPr>
              <w:t>1</w:t>
            </w:r>
          </w:p>
        </w:tc>
        <w:tc>
          <w:tcPr>
            <w:tcW w:w="4679" w:type="dxa"/>
            <w:tcBorders>
              <w:top w:val="nil"/>
              <w:left w:val="nil"/>
              <w:bottom w:val="single" w:sz="4" w:space="0" w:color="auto"/>
              <w:right w:val="single" w:sz="4" w:space="0" w:color="auto"/>
            </w:tcBorders>
            <w:vAlign w:val="center"/>
          </w:tcPr>
          <w:p w14:paraId="71D366A2" w14:textId="414B43EE"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r w:rsidRPr="007F2820">
              <w:rPr>
                <w:rFonts w:ascii="Times New Roman" w:eastAsia="Times New Roman" w:hAnsi="Times New Roman" w:cs="Times New Roman"/>
                <w:kern w:val="0"/>
                <w:szCs w:val="22"/>
                <w14:ligatures w14:val="none"/>
              </w:rPr>
              <w:t>The machine m</w:t>
            </w:r>
            <w:r w:rsidRPr="007F2820">
              <w:rPr>
                <w:rFonts w:ascii="Times New Roman" w:hAnsi="Times New Roman" w:cs="Times New Roman"/>
                <w:szCs w:val="22"/>
              </w:rPr>
              <w:t xml:space="preserve">ust be capable of a constant throughput of at least </w:t>
            </w:r>
            <w:r w:rsidRPr="002D6269">
              <w:rPr>
                <w:rFonts w:ascii="Times New Roman" w:hAnsi="Times New Roman" w:cs="Times New Roman"/>
                <w:szCs w:val="22"/>
              </w:rPr>
              <w:t>200 photometric tests per hour</w:t>
            </w:r>
            <w:r w:rsidRPr="007F2820">
              <w:rPr>
                <w:rFonts w:ascii="Times New Roman" w:hAnsi="Times New Roman" w:cs="Times New Roman"/>
                <w:szCs w:val="22"/>
              </w:rPr>
              <w:t>. The throughput must be maintained for various calculation modes</w:t>
            </w:r>
          </w:p>
        </w:tc>
        <w:tc>
          <w:tcPr>
            <w:tcW w:w="1641" w:type="dxa"/>
            <w:gridSpan w:val="2"/>
            <w:tcBorders>
              <w:top w:val="nil"/>
              <w:left w:val="nil"/>
              <w:bottom w:val="single" w:sz="4" w:space="0" w:color="auto"/>
              <w:right w:val="single" w:sz="4" w:space="0" w:color="auto"/>
            </w:tcBorders>
          </w:tcPr>
          <w:p w14:paraId="2A942E1E"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11B9F078"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56154192" w14:textId="42574F90"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79D8D42B" w14:textId="77777777" w:rsidTr="00C97E14">
        <w:trPr>
          <w:trHeight w:val="765"/>
        </w:trPr>
        <w:tc>
          <w:tcPr>
            <w:tcW w:w="1380" w:type="dxa"/>
            <w:tcBorders>
              <w:top w:val="nil"/>
              <w:left w:val="single" w:sz="4" w:space="0" w:color="auto"/>
              <w:bottom w:val="single" w:sz="4" w:space="0" w:color="auto"/>
              <w:right w:val="single" w:sz="4" w:space="0" w:color="auto"/>
            </w:tcBorders>
            <w:noWrap/>
            <w:hideMark/>
          </w:tcPr>
          <w:p w14:paraId="4D4A7AF1" w14:textId="47519661"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4.1</w:t>
            </w:r>
            <w:r w:rsidR="00702D79" w:rsidRPr="00C71146">
              <w:rPr>
                <w:rFonts w:ascii="Times New Roman" w:eastAsia="Times New Roman" w:hAnsi="Times New Roman" w:cs="Times New Roman"/>
                <w:kern w:val="0"/>
                <w:szCs w:val="22"/>
                <w14:ligatures w14:val="none"/>
              </w:rPr>
              <w:t>2</w:t>
            </w:r>
          </w:p>
        </w:tc>
        <w:tc>
          <w:tcPr>
            <w:tcW w:w="4679" w:type="dxa"/>
            <w:tcBorders>
              <w:top w:val="nil"/>
              <w:left w:val="nil"/>
              <w:bottom w:val="single" w:sz="4" w:space="0" w:color="auto"/>
              <w:right w:val="single" w:sz="4" w:space="0" w:color="auto"/>
            </w:tcBorders>
            <w:vAlign w:val="center"/>
            <w:hideMark/>
          </w:tcPr>
          <w:p w14:paraId="3D5B498A" w14:textId="33444F8C"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r w:rsidRPr="007F2820">
              <w:rPr>
                <w:rFonts w:ascii="Times New Roman" w:eastAsia="Times New Roman" w:hAnsi="Times New Roman" w:cs="Times New Roman"/>
                <w:kern w:val="0"/>
                <w:szCs w:val="22"/>
                <w14:ligatures w14:val="none"/>
              </w:rPr>
              <w:t xml:space="preserve">System shall have </w:t>
            </w:r>
            <w:r w:rsidRPr="007F2820">
              <w:rPr>
                <w:rFonts w:ascii="Times New Roman" w:hAnsi="Times New Roman" w:cs="Times New Roman"/>
                <w:szCs w:val="22"/>
              </w:rPr>
              <w:t xml:space="preserve">Provision for emergency/STAT samples with </w:t>
            </w:r>
            <w:r w:rsidRPr="002D6269">
              <w:rPr>
                <w:rStyle w:val="Strong"/>
                <w:rFonts w:ascii="Times New Roman" w:hAnsi="Times New Roman" w:cs="Times New Roman"/>
                <w:b w:val="0"/>
                <w:bCs w:val="0"/>
                <w:szCs w:val="22"/>
              </w:rPr>
              <w:t>true continuous loading</w:t>
            </w:r>
            <w:r w:rsidRPr="007F2820">
              <w:rPr>
                <w:rFonts w:ascii="Times New Roman" w:hAnsi="Times New Roman" w:cs="Times New Roman"/>
                <w:szCs w:val="22"/>
              </w:rPr>
              <w:t xml:space="preserve"> of samples and reagents without interruption of ongoing analysis.</w:t>
            </w:r>
          </w:p>
        </w:tc>
        <w:tc>
          <w:tcPr>
            <w:tcW w:w="1641" w:type="dxa"/>
            <w:gridSpan w:val="2"/>
            <w:tcBorders>
              <w:top w:val="nil"/>
              <w:left w:val="nil"/>
              <w:bottom w:val="single" w:sz="4" w:space="0" w:color="auto"/>
              <w:right w:val="single" w:sz="4" w:space="0" w:color="auto"/>
            </w:tcBorders>
          </w:tcPr>
          <w:p w14:paraId="564685B4"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6A843B9B"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722112BD" w14:textId="7FC57C82"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7E763ACA" w14:textId="77777777" w:rsidTr="00C97E14">
        <w:trPr>
          <w:trHeight w:val="300"/>
        </w:trPr>
        <w:tc>
          <w:tcPr>
            <w:tcW w:w="1380" w:type="dxa"/>
            <w:tcBorders>
              <w:top w:val="nil"/>
              <w:left w:val="single" w:sz="4" w:space="0" w:color="auto"/>
              <w:bottom w:val="single" w:sz="4" w:space="0" w:color="auto"/>
              <w:right w:val="single" w:sz="4" w:space="0" w:color="auto"/>
            </w:tcBorders>
            <w:noWrap/>
            <w:hideMark/>
          </w:tcPr>
          <w:p w14:paraId="4F82C1F0" w14:textId="3CFEB97B"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4.1</w:t>
            </w:r>
            <w:r w:rsidR="002D4967" w:rsidRPr="00C71146">
              <w:rPr>
                <w:rFonts w:ascii="Times New Roman" w:eastAsia="Times New Roman" w:hAnsi="Times New Roman" w:cs="Times New Roman"/>
                <w:kern w:val="0"/>
                <w:szCs w:val="22"/>
                <w14:ligatures w14:val="none"/>
              </w:rPr>
              <w:t>3</w:t>
            </w:r>
          </w:p>
        </w:tc>
        <w:tc>
          <w:tcPr>
            <w:tcW w:w="4679" w:type="dxa"/>
            <w:tcBorders>
              <w:top w:val="nil"/>
              <w:left w:val="nil"/>
              <w:bottom w:val="single" w:sz="4" w:space="0" w:color="auto"/>
              <w:right w:val="single" w:sz="4" w:space="0" w:color="auto"/>
            </w:tcBorders>
            <w:vAlign w:val="center"/>
            <w:hideMark/>
          </w:tcPr>
          <w:p w14:paraId="6656ED0D"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r w:rsidRPr="007F2820">
              <w:rPr>
                <w:rFonts w:ascii="Times New Roman" w:eastAsia="Times New Roman" w:hAnsi="Times New Roman" w:cs="Times New Roman"/>
                <w:kern w:val="0"/>
                <w:szCs w:val="22"/>
                <w14:ligatures w14:val="none"/>
              </w:rPr>
              <w:t>Automatic pre and post dilution should be available</w:t>
            </w:r>
          </w:p>
        </w:tc>
        <w:tc>
          <w:tcPr>
            <w:tcW w:w="1641" w:type="dxa"/>
            <w:gridSpan w:val="2"/>
            <w:tcBorders>
              <w:top w:val="nil"/>
              <w:left w:val="nil"/>
              <w:bottom w:val="single" w:sz="4" w:space="0" w:color="auto"/>
              <w:right w:val="single" w:sz="4" w:space="0" w:color="auto"/>
            </w:tcBorders>
          </w:tcPr>
          <w:p w14:paraId="14D4DBAE"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44FC529D"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2FD0F5E6" w14:textId="0C397F49"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A67308" w:rsidRPr="007F2820" w14:paraId="7026D8EA" w14:textId="77777777" w:rsidTr="00C97E14">
        <w:trPr>
          <w:trHeight w:val="510"/>
        </w:trPr>
        <w:tc>
          <w:tcPr>
            <w:tcW w:w="1380" w:type="dxa"/>
            <w:tcBorders>
              <w:top w:val="nil"/>
              <w:left w:val="single" w:sz="4" w:space="0" w:color="auto"/>
              <w:bottom w:val="single" w:sz="4" w:space="0" w:color="auto"/>
              <w:right w:val="single" w:sz="4" w:space="0" w:color="auto"/>
            </w:tcBorders>
            <w:noWrap/>
          </w:tcPr>
          <w:p w14:paraId="7A8BF15D" w14:textId="3D441655" w:rsidR="00A67308" w:rsidRPr="00C71146" w:rsidRDefault="002D4967"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4.14</w:t>
            </w:r>
          </w:p>
        </w:tc>
        <w:tc>
          <w:tcPr>
            <w:tcW w:w="4679" w:type="dxa"/>
            <w:tcBorders>
              <w:top w:val="nil"/>
              <w:left w:val="nil"/>
              <w:bottom w:val="single" w:sz="4" w:space="0" w:color="auto"/>
              <w:right w:val="single" w:sz="4" w:space="0" w:color="auto"/>
            </w:tcBorders>
            <w:vAlign w:val="center"/>
          </w:tcPr>
          <w:p w14:paraId="65B7678E" w14:textId="0E612335" w:rsidR="00A67308" w:rsidRPr="007F2820" w:rsidRDefault="00A67308" w:rsidP="007F2820">
            <w:pPr>
              <w:pStyle w:val="NormalWeb"/>
              <w:jc w:val="both"/>
              <w:rPr>
                <w:b/>
                <w:bCs/>
                <w:sz w:val="22"/>
                <w:szCs w:val="22"/>
              </w:rPr>
            </w:pPr>
            <w:r>
              <w:t>The system probes shall include high-sensitivity liquid level detection, vertical and horizontal collision protection, and clot/bubble detection to ensure accurate pipetting and prevent mechanical damage</w:t>
            </w:r>
          </w:p>
        </w:tc>
        <w:tc>
          <w:tcPr>
            <w:tcW w:w="1641" w:type="dxa"/>
            <w:gridSpan w:val="2"/>
            <w:tcBorders>
              <w:top w:val="nil"/>
              <w:left w:val="nil"/>
              <w:bottom w:val="single" w:sz="4" w:space="0" w:color="auto"/>
              <w:right w:val="single" w:sz="4" w:space="0" w:color="auto"/>
            </w:tcBorders>
          </w:tcPr>
          <w:p w14:paraId="480CACA5" w14:textId="77777777" w:rsidR="00A67308" w:rsidRPr="007F2820" w:rsidRDefault="00A67308"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29480BA9" w14:textId="77777777" w:rsidR="00A67308" w:rsidRPr="007F2820" w:rsidRDefault="00A67308"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4BF42471" w14:textId="77777777" w:rsidR="00A67308" w:rsidRPr="007F2820" w:rsidRDefault="00A67308"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3641BC28" w14:textId="77777777" w:rsidTr="00C97E14">
        <w:trPr>
          <w:trHeight w:val="510"/>
        </w:trPr>
        <w:tc>
          <w:tcPr>
            <w:tcW w:w="1380" w:type="dxa"/>
            <w:tcBorders>
              <w:top w:val="nil"/>
              <w:left w:val="single" w:sz="4" w:space="0" w:color="auto"/>
              <w:bottom w:val="single" w:sz="4" w:space="0" w:color="auto"/>
              <w:right w:val="single" w:sz="4" w:space="0" w:color="auto"/>
            </w:tcBorders>
            <w:noWrap/>
          </w:tcPr>
          <w:p w14:paraId="74BFA9E2" w14:textId="61AE9BA7"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4.1</w:t>
            </w:r>
            <w:r w:rsidR="00702D79" w:rsidRPr="00C71146">
              <w:rPr>
                <w:rFonts w:ascii="Times New Roman" w:eastAsia="Times New Roman" w:hAnsi="Times New Roman" w:cs="Times New Roman"/>
                <w:kern w:val="0"/>
                <w:szCs w:val="22"/>
                <w14:ligatures w14:val="none"/>
              </w:rPr>
              <w:t>5</w:t>
            </w:r>
          </w:p>
        </w:tc>
        <w:tc>
          <w:tcPr>
            <w:tcW w:w="4679" w:type="dxa"/>
            <w:tcBorders>
              <w:top w:val="nil"/>
              <w:left w:val="nil"/>
              <w:bottom w:val="single" w:sz="4" w:space="0" w:color="auto"/>
              <w:right w:val="single" w:sz="4" w:space="0" w:color="auto"/>
            </w:tcBorders>
            <w:vAlign w:val="center"/>
          </w:tcPr>
          <w:p w14:paraId="77E530A5" w14:textId="655F870B" w:rsidR="00241406" w:rsidRPr="007F2820" w:rsidRDefault="00241406" w:rsidP="007F2820">
            <w:pPr>
              <w:pStyle w:val="NormalWeb"/>
              <w:jc w:val="both"/>
              <w:rPr>
                <w:sz w:val="22"/>
                <w:szCs w:val="22"/>
              </w:rPr>
            </w:pPr>
            <w:r w:rsidRPr="007F2820">
              <w:rPr>
                <w:b/>
                <w:bCs/>
                <w:sz w:val="22"/>
                <w:szCs w:val="22"/>
              </w:rPr>
              <w:t>Computer Workstation:</w:t>
            </w:r>
            <w:r w:rsidRPr="007F2820">
              <w:rPr>
                <w:sz w:val="22"/>
                <w:szCs w:val="22"/>
              </w:rPr>
              <w:t xml:space="preserve"> Reputed OEM-branded, latest-generation PC with </w:t>
            </w:r>
            <w:r w:rsidRPr="0006232B">
              <w:rPr>
                <w:rStyle w:val="Strong"/>
                <w:rFonts w:eastAsiaTheme="majorEastAsia"/>
                <w:b w:val="0"/>
                <w:bCs w:val="0"/>
                <w:sz w:val="22"/>
                <w:szCs w:val="22"/>
              </w:rPr>
              <w:t>minimum Intel Core i5 or equivalent processor</w:t>
            </w:r>
            <w:r w:rsidRPr="0006232B">
              <w:rPr>
                <w:b/>
                <w:bCs/>
                <w:sz w:val="22"/>
                <w:szCs w:val="22"/>
              </w:rPr>
              <w:t>,</w:t>
            </w:r>
            <w:r w:rsidRPr="007F2820">
              <w:rPr>
                <w:sz w:val="22"/>
                <w:szCs w:val="22"/>
              </w:rPr>
              <w:t xml:space="preserve"> 8 GB RAM, 512 GB SSD, and </w:t>
            </w:r>
            <w:r w:rsidRPr="0006232B">
              <w:rPr>
                <w:rStyle w:val="Strong"/>
                <w:rFonts w:eastAsiaTheme="majorEastAsia"/>
                <w:b w:val="0"/>
                <w:bCs w:val="0"/>
                <w:sz w:val="22"/>
                <w:szCs w:val="22"/>
              </w:rPr>
              <w:t>minimum 18-inch</w:t>
            </w:r>
            <w:r w:rsidRPr="007F2820">
              <w:rPr>
                <w:sz w:val="22"/>
                <w:szCs w:val="22"/>
              </w:rPr>
              <w:t xml:space="preserve"> color LED/LCD monitor.</w:t>
            </w:r>
          </w:p>
        </w:tc>
        <w:tc>
          <w:tcPr>
            <w:tcW w:w="1641" w:type="dxa"/>
            <w:gridSpan w:val="2"/>
            <w:tcBorders>
              <w:top w:val="nil"/>
              <w:left w:val="nil"/>
              <w:bottom w:val="single" w:sz="4" w:space="0" w:color="auto"/>
              <w:right w:val="single" w:sz="4" w:space="0" w:color="auto"/>
            </w:tcBorders>
          </w:tcPr>
          <w:p w14:paraId="7AAD5FF7"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68477E8A"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2E88195C" w14:textId="7E9A25E9"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5E2C715F" w14:textId="77777777" w:rsidTr="00C97E14">
        <w:trPr>
          <w:trHeight w:val="300"/>
        </w:trPr>
        <w:tc>
          <w:tcPr>
            <w:tcW w:w="1380" w:type="dxa"/>
            <w:tcBorders>
              <w:top w:val="nil"/>
              <w:left w:val="single" w:sz="4" w:space="0" w:color="auto"/>
              <w:bottom w:val="single" w:sz="4" w:space="0" w:color="auto"/>
              <w:right w:val="single" w:sz="4" w:space="0" w:color="auto"/>
            </w:tcBorders>
            <w:noWrap/>
          </w:tcPr>
          <w:p w14:paraId="12C670A7" w14:textId="3CABBB2B"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4.</w:t>
            </w:r>
            <w:r w:rsidR="00702D79" w:rsidRPr="00C71146">
              <w:rPr>
                <w:rFonts w:ascii="Times New Roman" w:eastAsia="Times New Roman" w:hAnsi="Times New Roman" w:cs="Times New Roman"/>
                <w:kern w:val="0"/>
                <w:szCs w:val="22"/>
                <w14:ligatures w14:val="none"/>
              </w:rPr>
              <w:t>16</w:t>
            </w:r>
          </w:p>
        </w:tc>
        <w:tc>
          <w:tcPr>
            <w:tcW w:w="4679" w:type="dxa"/>
            <w:tcBorders>
              <w:top w:val="nil"/>
              <w:left w:val="nil"/>
              <w:bottom w:val="single" w:sz="4" w:space="0" w:color="auto"/>
              <w:right w:val="single" w:sz="4" w:space="0" w:color="auto"/>
            </w:tcBorders>
            <w:vAlign w:val="center"/>
          </w:tcPr>
          <w:p w14:paraId="61DC7D06" w14:textId="6FF205BE" w:rsidR="00241406" w:rsidRPr="007F2820" w:rsidRDefault="00241406" w:rsidP="007F2820">
            <w:pPr>
              <w:pStyle w:val="NormalWeb"/>
              <w:jc w:val="both"/>
              <w:rPr>
                <w:sz w:val="22"/>
                <w:szCs w:val="22"/>
              </w:rPr>
            </w:pPr>
            <w:r w:rsidRPr="007F2820">
              <w:rPr>
                <w:b/>
                <w:bCs/>
                <w:sz w:val="22"/>
                <w:szCs w:val="22"/>
              </w:rPr>
              <w:t>Software:</w:t>
            </w:r>
            <w:r w:rsidRPr="007F2820">
              <w:rPr>
                <w:sz w:val="22"/>
                <w:szCs w:val="22"/>
              </w:rPr>
              <w:t xml:space="preserve"> User-friendly, Windows or equivalent operating system,</w:t>
            </w:r>
            <w:r w:rsidR="000F55AC">
              <w:rPr>
                <w:sz w:val="22"/>
                <w:szCs w:val="22"/>
              </w:rPr>
              <w:t xml:space="preserve"> </w:t>
            </w:r>
            <w:r w:rsidRPr="007F2820">
              <w:rPr>
                <w:sz w:val="22"/>
                <w:szCs w:val="22"/>
              </w:rPr>
              <w:t xml:space="preserve">supporting bidirectional </w:t>
            </w:r>
            <w:r w:rsidRPr="002D6269">
              <w:rPr>
                <w:sz w:val="22"/>
                <w:szCs w:val="22"/>
              </w:rPr>
              <w:t xml:space="preserve">LIS (Laboratory Information System) </w:t>
            </w:r>
            <w:r w:rsidRPr="007F2820">
              <w:rPr>
                <w:sz w:val="22"/>
                <w:szCs w:val="22"/>
              </w:rPr>
              <w:t>connectivity (RS232/Ethernet/USB).</w:t>
            </w:r>
          </w:p>
        </w:tc>
        <w:tc>
          <w:tcPr>
            <w:tcW w:w="1641" w:type="dxa"/>
            <w:gridSpan w:val="2"/>
            <w:tcBorders>
              <w:top w:val="nil"/>
              <w:left w:val="nil"/>
              <w:bottom w:val="single" w:sz="4" w:space="0" w:color="auto"/>
              <w:right w:val="single" w:sz="4" w:space="0" w:color="auto"/>
            </w:tcBorders>
          </w:tcPr>
          <w:p w14:paraId="4E4E470B"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2C086044"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62B53E85" w14:textId="7E243691"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67EC27BE" w14:textId="77777777" w:rsidTr="00C97E14">
        <w:trPr>
          <w:trHeight w:val="300"/>
        </w:trPr>
        <w:tc>
          <w:tcPr>
            <w:tcW w:w="1380" w:type="dxa"/>
            <w:tcBorders>
              <w:top w:val="nil"/>
              <w:left w:val="single" w:sz="4" w:space="0" w:color="auto"/>
              <w:bottom w:val="single" w:sz="4" w:space="0" w:color="auto"/>
              <w:right w:val="single" w:sz="4" w:space="0" w:color="auto"/>
            </w:tcBorders>
            <w:noWrap/>
            <w:hideMark/>
          </w:tcPr>
          <w:p w14:paraId="6328AE9A" w14:textId="6B7564E6"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4.</w:t>
            </w:r>
            <w:r w:rsidR="00702D79" w:rsidRPr="00C71146">
              <w:rPr>
                <w:rFonts w:ascii="Times New Roman" w:eastAsia="Times New Roman" w:hAnsi="Times New Roman" w:cs="Times New Roman"/>
                <w:kern w:val="0"/>
                <w:szCs w:val="22"/>
                <w14:ligatures w14:val="none"/>
              </w:rPr>
              <w:t>17</w:t>
            </w:r>
          </w:p>
        </w:tc>
        <w:tc>
          <w:tcPr>
            <w:tcW w:w="4679" w:type="dxa"/>
            <w:tcBorders>
              <w:top w:val="nil"/>
              <w:left w:val="nil"/>
              <w:bottom w:val="single" w:sz="4" w:space="0" w:color="auto"/>
              <w:right w:val="single" w:sz="4" w:space="0" w:color="auto"/>
            </w:tcBorders>
            <w:vAlign w:val="center"/>
            <w:hideMark/>
          </w:tcPr>
          <w:p w14:paraId="2ABF2F66" w14:textId="5C227270"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r w:rsidRPr="007F2820">
              <w:rPr>
                <w:rFonts w:ascii="Times New Roman" w:eastAsia="Times New Roman" w:hAnsi="Times New Roman" w:cs="Times New Roman"/>
                <w:kern w:val="0"/>
                <w:szCs w:val="22"/>
                <w14:ligatures w14:val="none"/>
              </w:rPr>
              <w:t xml:space="preserve">Data Management: </w:t>
            </w:r>
            <w:r w:rsidRPr="007F2820">
              <w:rPr>
                <w:rFonts w:ascii="Times New Roman" w:hAnsi="Times New Roman" w:cs="Times New Roman"/>
                <w:szCs w:val="22"/>
              </w:rPr>
              <w:t>Built-in data storage with result review, retrieval, and reporting functions.</w:t>
            </w:r>
          </w:p>
        </w:tc>
        <w:tc>
          <w:tcPr>
            <w:tcW w:w="1641" w:type="dxa"/>
            <w:gridSpan w:val="2"/>
            <w:tcBorders>
              <w:top w:val="nil"/>
              <w:left w:val="nil"/>
              <w:bottom w:val="single" w:sz="4" w:space="0" w:color="auto"/>
              <w:right w:val="single" w:sz="4" w:space="0" w:color="auto"/>
            </w:tcBorders>
          </w:tcPr>
          <w:p w14:paraId="163EF829"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08C304D4"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038A33A6" w14:textId="0BE97520"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7343518F" w14:textId="77777777" w:rsidTr="00C97E14">
        <w:trPr>
          <w:trHeight w:val="300"/>
        </w:trPr>
        <w:tc>
          <w:tcPr>
            <w:tcW w:w="1380" w:type="dxa"/>
            <w:tcBorders>
              <w:top w:val="nil"/>
              <w:left w:val="single" w:sz="4" w:space="0" w:color="auto"/>
              <w:bottom w:val="single" w:sz="4" w:space="0" w:color="auto"/>
              <w:right w:val="single" w:sz="4" w:space="0" w:color="auto"/>
            </w:tcBorders>
            <w:noWrap/>
          </w:tcPr>
          <w:p w14:paraId="3C22E320" w14:textId="65C5D276"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lastRenderedPageBreak/>
              <w:t>4.</w:t>
            </w:r>
            <w:r w:rsidR="00702D79" w:rsidRPr="00C71146">
              <w:rPr>
                <w:rFonts w:ascii="Times New Roman" w:eastAsia="Times New Roman" w:hAnsi="Times New Roman" w:cs="Times New Roman"/>
                <w:kern w:val="0"/>
                <w:szCs w:val="22"/>
                <w14:ligatures w14:val="none"/>
              </w:rPr>
              <w:t>18</w:t>
            </w:r>
          </w:p>
        </w:tc>
        <w:tc>
          <w:tcPr>
            <w:tcW w:w="4679" w:type="dxa"/>
            <w:tcBorders>
              <w:top w:val="nil"/>
              <w:left w:val="nil"/>
              <w:bottom w:val="single" w:sz="4" w:space="0" w:color="auto"/>
              <w:right w:val="single" w:sz="4" w:space="0" w:color="auto"/>
            </w:tcBorders>
            <w:vAlign w:val="center"/>
          </w:tcPr>
          <w:p w14:paraId="21702742" w14:textId="647B09F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r w:rsidRPr="007F2820">
              <w:rPr>
                <w:rFonts w:ascii="Times New Roman" w:hAnsi="Times New Roman" w:cs="Times New Roman"/>
                <w:b/>
                <w:bCs/>
                <w:szCs w:val="22"/>
              </w:rPr>
              <w:t>Printer:</w:t>
            </w:r>
            <w:r w:rsidRPr="007F2820">
              <w:rPr>
                <w:rFonts w:ascii="Times New Roman" w:hAnsi="Times New Roman" w:cs="Times New Roman"/>
                <w:szCs w:val="22"/>
              </w:rPr>
              <w:t xml:space="preserve"> External or integrated high-speed printer for report generation.</w:t>
            </w:r>
          </w:p>
        </w:tc>
        <w:tc>
          <w:tcPr>
            <w:tcW w:w="1641" w:type="dxa"/>
            <w:gridSpan w:val="2"/>
            <w:tcBorders>
              <w:top w:val="nil"/>
              <w:left w:val="nil"/>
              <w:bottom w:val="single" w:sz="4" w:space="0" w:color="auto"/>
              <w:right w:val="single" w:sz="4" w:space="0" w:color="auto"/>
            </w:tcBorders>
          </w:tcPr>
          <w:p w14:paraId="189F5B8C"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3487C102"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669EC047" w14:textId="364538C3"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3B292A81" w14:textId="77777777" w:rsidTr="00C97E14">
        <w:trPr>
          <w:trHeight w:val="300"/>
        </w:trPr>
        <w:tc>
          <w:tcPr>
            <w:tcW w:w="1380" w:type="dxa"/>
            <w:tcBorders>
              <w:top w:val="nil"/>
              <w:left w:val="single" w:sz="4" w:space="0" w:color="auto"/>
              <w:bottom w:val="single" w:sz="4" w:space="0" w:color="auto"/>
              <w:right w:val="single" w:sz="4" w:space="0" w:color="auto"/>
            </w:tcBorders>
            <w:noWrap/>
            <w:hideMark/>
          </w:tcPr>
          <w:p w14:paraId="0035FBC8" w14:textId="45377A44" w:rsidR="00241406" w:rsidRPr="00C71146" w:rsidRDefault="00241406" w:rsidP="00C71146">
            <w:pPr>
              <w:spacing w:after="0" w:line="240" w:lineRule="auto"/>
              <w:jc w:val="center"/>
              <w:rPr>
                <w:rFonts w:ascii="Times New Roman" w:eastAsia="Times New Roman" w:hAnsi="Times New Roman" w:cs="Times New Roman"/>
                <w:b/>
                <w:bCs/>
                <w:kern w:val="0"/>
                <w:szCs w:val="22"/>
                <w14:ligatures w14:val="none"/>
              </w:rPr>
            </w:pPr>
            <w:r w:rsidRPr="00C71146">
              <w:rPr>
                <w:rFonts w:ascii="Times New Roman" w:eastAsia="Times New Roman" w:hAnsi="Times New Roman" w:cs="Times New Roman"/>
                <w:b/>
                <w:bCs/>
                <w:kern w:val="0"/>
                <w:szCs w:val="22"/>
                <w14:ligatures w14:val="none"/>
              </w:rPr>
              <w:t>5</w:t>
            </w:r>
          </w:p>
        </w:tc>
        <w:tc>
          <w:tcPr>
            <w:tcW w:w="4679" w:type="dxa"/>
            <w:tcBorders>
              <w:top w:val="nil"/>
              <w:left w:val="nil"/>
              <w:bottom w:val="single" w:sz="4" w:space="0" w:color="auto"/>
              <w:right w:val="single" w:sz="4" w:space="0" w:color="auto"/>
            </w:tcBorders>
            <w:vAlign w:val="center"/>
            <w:hideMark/>
          </w:tcPr>
          <w:p w14:paraId="3208DF8E"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r w:rsidRPr="007F2820">
              <w:rPr>
                <w:rFonts w:ascii="Times New Roman" w:eastAsia="Times New Roman" w:hAnsi="Times New Roman" w:cs="Times New Roman"/>
                <w:b/>
                <w:bCs/>
                <w:kern w:val="0"/>
                <w:szCs w:val="22"/>
                <w14:ligatures w14:val="none"/>
              </w:rPr>
              <w:t>Following tests should be available:</w:t>
            </w:r>
          </w:p>
        </w:tc>
        <w:tc>
          <w:tcPr>
            <w:tcW w:w="1641" w:type="dxa"/>
            <w:gridSpan w:val="2"/>
            <w:tcBorders>
              <w:top w:val="nil"/>
              <w:left w:val="nil"/>
              <w:bottom w:val="single" w:sz="4" w:space="0" w:color="auto"/>
              <w:right w:val="single" w:sz="4" w:space="0" w:color="auto"/>
            </w:tcBorders>
          </w:tcPr>
          <w:p w14:paraId="563A778B"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c>
          <w:tcPr>
            <w:tcW w:w="1519" w:type="dxa"/>
            <w:tcBorders>
              <w:top w:val="nil"/>
              <w:left w:val="nil"/>
              <w:bottom w:val="single" w:sz="4" w:space="0" w:color="auto"/>
              <w:right w:val="single" w:sz="4" w:space="0" w:color="auto"/>
            </w:tcBorders>
          </w:tcPr>
          <w:p w14:paraId="1C08FB05"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c>
          <w:tcPr>
            <w:tcW w:w="1581" w:type="dxa"/>
            <w:tcBorders>
              <w:top w:val="nil"/>
              <w:left w:val="nil"/>
              <w:bottom w:val="single" w:sz="4" w:space="0" w:color="auto"/>
              <w:right w:val="single" w:sz="4" w:space="0" w:color="auto"/>
            </w:tcBorders>
          </w:tcPr>
          <w:p w14:paraId="19751166" w14:textId="5E860353"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r>
      <w:tr w:rsidR="00241406" w:rsidRPr="007F2820" w14:paraId="07CFDE9B" w14:textId="77777777" w:rsidTr="00C97E14">
        <w:trPr>
          <w:trHeight w:val="300"/>
        </w:trPr>
        <w:tc>
          <w:tcPr>
            <w:tcW w:w="1380" w:type="dxa"/>
            <w:tcBorders>
              <w:top w:val="nil"/>
              <w:left w:val="single" w:sz="4" w:space="0" w:color="auto"/>
              <w:bottom w:val="single" w:sz="4" w:space="0" w:color="auto"/>
              <w:right w:val="single" w:sz="4" w:space="0" w:color="auto"/>
            </w:tcBorders>
            <w:noWrap/>
            <w:hideMark/>
          </w:tcPr>
          <w:p w14:paraId="35507666" w14:textId="34745173"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5.1</w:t>
            </w:r>
          </w:p>
        </w:tc>
        <w:tc>
          <w:tcPr>
            <w:tcW w:w="4679" w:type="dxa"/>
            <w:tcBorders>
              <w:top w:val="nil"/>
              <w:left w:val="nil"/>
              <w:bottom w:val="single" w:sz="4" w:space="0" w:color="auto"/>
              <w:right w:val="single" w:sz="4" w:space="0" w:color="auto"/>
            </w:tcBorders>
            <w:vAlign w:val="center"/>
            <w:hideMark/>
          </w:tcPr>
          <w:p w14:paraId="6ADAF13B"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r w:rsidRPr="007F2820">
              <w:rPr>
                <w:rFonts w:ascii="Times New Roman" w:eastAsia="Times New Roman" w:hAnsi="Times New Roman" w:cs="Times New Roman"/>
                <w:kern w:val="0"/>
                <w:szCs w:val="22"/>
                <w14:ligatures w14:val="none"/>
              </w:rPr>
              <w:t>System Must have more than 50</w:t>
            </w:r>
            <w:r w:rsidRPr="007F2820">
              <w:rPr>
                <w:rFonts w:ascii="Times New Roman" w:eastAsia="Times New Roman" w:hAnsi="Times New Roman" w:cs="Times New Roman"/>
                <w:b/>
                <w:bCs/>
                <w:kern w:val="0"/>
                <w:szCs w:val="22"/>
                <w14:ligatures w14:val="none"/>
              </w:rPr>
              <w:t xml:space="preserve"> </w:t>
            </w:r>
            <w:r w:rsidRPr="002D6269">
              <w:rPr>
                <w:rFonts w:ascii="Times New Roman" w:eastAsia="Times New Roman" w:hAnsi="Times New Roman" w:cs="Times New Roman"/>
                <w:kern w:val="0"/>
                <w:szCs w:val="22"/>
                <w14:ligatures w14:val="none"/>
              </w:rPr>
              <w:t>test parameters available.</w:t>
            </w:r>
            <w:r w:rsidRPr="007F2820">
              <w:rPr>
                <w:rFonts w:ascii="Times New Roman" w:eastAsia="Times New Roman" w:hAnsi="Times New Roman" w:cs="Times New Roman"/>
                <w:kern w:val="0"/>
                <w:szCs w:val="22"/>
                <w14:ligatures w14:val="none"/>
              </w:rPr>
              <w:t xml:space="preserve"> </w:t>
            </w:r>
          </w:p>
        </w:tc>
        <w:tc>
          <w:tcPr>
            <w:tcW w:w="1641" w:type="dxa"/>
            <w:gridSpan w:val="2"/>
            <w:tcBorders>
              <w:top w:val="nil"/>
              <w:left w:val="nil"/>
              <w:bottom w:val="single" w:sz="4" w:space="0" w:color="auto"/>
              <w:right w:val="single" w:sz="4" w:space="0" w:color="auto"/>
            </w:tcBorders>
          </w:tcPr>
          <w:p w14:paraId="284C3319"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0E5102B4"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6C655DE4" w14:textId="1DA6EFDA"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0CE575E7" w14:textId="77777777" w:rsidTr="00C97E14">
        <w:trPr>
          <w:trHeight w:val="1020"/>
        </w:trPr>
        <w:tc>
          <w:tcPr>
            <w:tcW w:w="1380" w:type="dxa"/>
            <w:tcBorders>
              <w:top w:val="nil"/>
              <w:left w:val="single" w:sz="4" w:space="0" w:color="auto"/>
              <w:bottom w:val="single" w:sz="4" w:space="0" w:color="auto"/>
              <w:right w:val="single" w:sz="4" w:space="0" w:color="auto"/>
            </w:tcBorders>
            <w:noWrap/>
            <w:vAlign w:val="bottom"/>
            <w:hideMark/>
          </w:tcPr>
          <w:p w14:paraId="4C9B8DA4" w14:textId="75E572AA"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5.1.1</w:t>
            </w:r>
          </w:p>
        </w:tc>
        <w:tc>
          <w:tcPr>
            <w:tcW w:w="4679" w:type="dxa"/>
            <w:tcBorders>
              <w:top w:val="nil"/>
              <w:left w:val="nil"/>
              <w:bottom w:val="single" w:sz="4" w:space="0" w:color="auto"/>
              <w:right w:val="single" w:sz="4" w:space="0" w:color="auto"/>
            </w:tcBorders>
            <w:vAlign w:val="center"/>
            <w:hideMark/>
          </w:tcPr>
          <w:p w14:paraId="0695A24D" w14:textId="51BE9AFA"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r w:rsidRPr="007F2820">
              <w:rPr>
                <w:rFonts w:ascii="Times New Roman" w:eastAsia="Times New Roman" w:hAnsi="Times New Roman" w:cs="Times New Roman"/>
                <w:kern w:val="0"/>
                <w:szCs w:val="22"/>
                <w14:ligatures w14:val="none"/>
              </w:rPr>
              <w:t>Test Parameters: Glucose, Urea, creatinine, SGOT, SGPT,</w:t>
            </w:r>
            <w:r w:rsidR="00DE6A31">
              <w:rPr>
                <w:b/>
                <w:bCs/>
              </w:rPr>
              <w:t xml:space="preserve"> Bilirubin (Total &amp; Direct)</w:t>
            </w:r>
            <w:r w:rsidR="00DE6A31">
              <w:t xml:space="preserve">, </w:t>
            </w:r>
            <w:r w:rsidR="00DE6A31">
              <w:rPr>
                <w:b/>
                <w:bCs/>
              </w:rPr>
              <w:t>Alkaline Phosphatase (ALP)</w:t>
            </w:r>
            <w:r w:rsidR="00DE6A31">
              <w:t>,</w:t>
            </w:r>
            <w:r w:rsidRPr="007F2820">
              <w:rPr>
                <w:rFonts w:ascii="Times New Roman" w:eastAsia="Times New Roman" w:hAnsi="Times New Roman" w:cs="Times New Roman"/>
                <w:kern w:val="0"/>
                <w:szCs w:val="22"/>
                <w14:ligatures w14:val="none"/>
              </w:rPr>
              <w:t xml:space="preserve"> Amylase, Lipase, HDL, LDL, Triglyceride, Cholesterol, Albumin, Total Protein, Iron, UIBC/TIBC, Uric Acid, Phosphorus, Magnesium, Calcium, ADA, </w:t>
            </w:r>
            <w:proofErr w:type="spellStart"/>
            <w:r w:rsidRPr="007F2820">
              <w:rPr>
                <w:rFonts w:ascii="Times New Roman" w:eastAsia="Times New Roman" w:hAnsi="Times New Roman" w:cs="Times New Roman"/>
                <w:kern w:val="0"/>
                <w:szCs w:val="22"/>
                <w14:ligatures w14:val="none"/>
              </w:rPr>
              <w:t>gGT</w:t>
            </w:r>
            <w:proofErr w:type="spellEnd"/>
            <w:r w:rsidRPr="007F2820">
              <w:rPr>
                <w:rFonts w:ascii="Times New Roman" w:eastAsia="Times New Roman" w:hAnsi="Times New Roman" w:cs="Times New Roman"/>
                <w:kern w:val="0"/>
                <w:szCs w:val="22"/>
                <w14:ligatures w14:val="none"/>
              </w:rPr>
              <w:t xml:space="preserve">, LDH must be present. More test </w:t>
            </w:r>
            <w:proofErr w:type="gramStart"/>
            <w:r w:rsidRPr="007F2820">
              <w:rPr>
                <w:rFonts w:ascii="Times New Roman" w:eastAsia="Times New Roman" w:hAnsi="Times New Roman" w:cs="Times New Roman"/>
                <w:kern w:val="0"/>
                <w:szCs w:val="22"/>
                <w14:ligatures w14:val="none"/>
              </w:rPr>
              <w:t>are</w:t>
            </w:r>
            <w:proofErr w:type="gramEnd"/>
            <w:r w:rsidRPr="007F2820">
              <w:rPr>
                <w:rFonts w:ascii="Times New Roman" w:eastAsia="Times New Roman" w:hAnsi="Times New Roman" w:cs="Times New Roman"/>
                <w:kern w:val="0"/>
                <w:szCs w:val="22"/>
                <w14:ligatures w14:val="none"/>
              </w:rPr>
              <w:t xml:space="preserve"> welcome</w:t>
            </w:r>
            <w:r w:rsidR="00B96409">
              <w:rPr>
                <w:rFonts w:ascii="Times New Roman" w:eastAsia="Times New Roman" w:hAnsi="Times New Roman" w:cs="Times New Roman"/>
                <w:kern w:val="0"/>
                <w:szCs w:val="22"/>
                <w14:ligatures w14:val="none"/>
              </w:rPr>
              <w:t>.</w:t>
            </w:r>
          </w:p>
        </w:tc>
        <w:tc>
          <w:tcPr>
            <w:tcW w:w="1641" w:type="dxa"/>
            <w:gridSpan w:val="2"/>
            <w:tcBorders>
              <w:top w:val="nil"/>
              <w:left w:val="nil"/>
              <w:bottom w:val="single" w:sz="4" w:space="0" w:color="auto"/>
              <w:right w:val="single" w:sz="4" w:space="0" w:color="auto"/>
            </w:tcBorders>
          </w:tcPr>
          <w:p w14:paraId="573963F3"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4FBC3905"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35800FA8" w14:textId="20BB946A"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2FC8F033" w14:textId="77777777" w:rsidTr="00C97E14">
        <w:trPr>
          <w:trHeight w:val="300"/>
        </w:trPr>
        <w:tc>
          <w:tcPr>
            <w:tcW w:w="1380" w:type="dxa"/>
            <w:tcBorders>
              <w:top w:val="nil"/>
              <w:left w:val="single" w:sz="4" w:space="0" w:color="auto"/>
              <w:bottom w:val="single" w:sz="4" w:space="0" w:color="auto"/>
              <w:right w:val="single" w:sz="4" w:space="0" w:color="auto"/>
            </w:tcBorders>
            <w:noWrap/>
            <w:vAlign w:val="bottom"/>
            <w:hideMark/>
          </w:tcPr>
          <w:p w14:paraId="59E8D889" w14:textId="2E7E53A3" w:rsidR="00241406" w:rsidRPr="00C71146" w:rsidRDefault="00241406" w:rsidP="00C71146">
            <w:pPr>
              <w:spacing w:after="0" w:line="240" w:lineRule="auto"/>
              <w:jc w:val="center"/>
              <w:rPr>
                <w:rFonts w:ascii="Times New Roman" w:eastAsia="Times New Roman" w:hAnsi="Times New Roman" w:cs="Times New Roman"/>
                <w:b/>
                <w:bCs/>
                <w:kern w:val="0"/>
                <w:szCs w:val="22"/>
                <w14:ligatures w14:val="none"/>
              </w:rPr>
            </w:pPr>
            <w:r w:rsidRPr="00C71146">
              <w:rPr>
                <w:rFonts w:ascii="Times New Roman" w:eastAsia="Times New Roman" w:hAnsi="Times New Roman" w:cs="Times New Roman"/>
                <w:b/>
                <w:bCs/>
                <w:kern w:val="0"/>
                <w:szCs w:val="22"/>
                <w14:ligatures w14:val="none"/>
              </w:rPr>
              <w:t>6</w:t>
            </w:r>
          </w:p>
        </w:tc>
        <w:tc>
          <w:tcPr>
            <w:tcW w:w="4679" w:type="dxa"/>
            <w:tcBorders>
              <w:top w:val="nil"/>
              <w:left w:val="nil"/>
              <w:bottom w:val="single" w:sz="4" w:space="0" w:color="auto"/>
              <w:right w:val="single" w:sz="4" w:space="0" w:color="auto"/>
            </w:tcBorders>
            <w:vAlign w:val="center"/>
            <w:hideMark/>
          </w:tcPr>
          <w:p w14:paraId="54C7F3C2"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r w:rsidRPr="007F2820">
              <w:rPr>
                <w:rFonts w:ascii="Times New Roman" w:eastAsia="Times New Roman" w:hAnsi="Times New Roman" w:cs="Times New Roman"/>
                <w:b/>
                <w:bCs/>
                <w:kern w:val="0"/>
                <w:szCs w:val="22"/>
                <w14:ligatures w14:val="none"/>
              </w:rPr>
              <w:t>Accessories, spares and consumables</w:t>
            </w:r>
          </w:p>
        </w:tc>
        <w:tc>
          <w:tcPr>
            <w:tcW w:w="1641" w:type="dxa"/>
            <w:gridSpan w:val="2"/>
            <w:tcBorders>
              <w:top w:val="nil"/>
              <w:left w:val="nil"/>
              <w:bottom w:val="single" w:sz="4" w:space="0" w:color="auto"/>
              <w:right w:val="single" w:sz="4" w:space="0" w:color="auto"/>
            </w:tcBorders>
          </w:tcPr>
          <w:p w14:paraId="6278E5C0"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c>
          <w:tcPr>
            <w:tcW w:w="1519" w:type="dxa"/>
            <w:tcBorders>
              <w:top w:val="nil"/>
              <w:left w:val="nil"/>
              <w:bottom w:val="single" w:sz="4" w:space="0" w:color="auto"/>
              <w:right w:val="single" w:sz="4" w:space="0" w:color="auto"/>
            </w:tcBorders>
          </w:tcPr>
          <w:p w14:paraId="5312ECE9"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c>
          <w:tcPr>
            <w:tcW w:w="1581" w:type="dxa"/>
            <w:tcBorders>
              <w:top w:val="nil"/>
              <w:left w:val="nil"/>
              <w:bottom w:val="single" w:sz="4" w:space="0" w:color="auto"/>
              <w:right w:val="single" w:sz="4" w:space="0" w:color="auto"/>
            </w:tcBorders>
          </w:tcPr>
          <w:p w14:paraId="15DF3A36" w14:textId="0841E19C"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r>
      <w:tr w:rsidR="00241406" w:rsidRPr="007F2820" w14:paraId="7D7BFE75" w14:textId="77777777" w:rsidTr="00C97E14">
        <w:trPr>
          <w:trHeight w:val="510"/>
        </w:trPr>
        <w:tc>
          <w:tcPr>
            <w:tcW w:w="1380" w:type="dxa"/>
            <w:tcBorders>
              <w:top w:val="nil"/>
              <w:left w:val="single" w:sz="4" w:space="0" w:color="auto"/>
              <w:bottom w:val="single" w:sz="4" w:space="0" w:color="auto"/>
              <w:right w:val="single" w:sz="4" w:space="0" w:color="auto"/>
            </w:tcBorders>
            <w:noWrap/>
            <w:vAlign w:val="center"/>
            <w:hideMark/>
          </w:tcPr>
          <w:p w14:paraId="4AB3B26A" w14:textId="4418D040"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6.1</w:t>
            </w:r>
          </w:p>
        </w:tc>
        <w:tc>
          <w:tcPr>
            <w:tcW w:w="4679" w:type="dxa"/>
            <w:tcBorders>
              <w:top w:val="nil"/>
              <w:left w:val="nil"/>
              <w:bottom w:val="single" w:sz="4" w:space="0" w:color="auto"/>
              <w:right w:val="single" w:sz="4" w:space="0" w:color="auto"/>
            </w:tcBorders>
            <w:vAlign w:val="center"/>
            <w:hideMark/>
          </w:tcPr>
          <w:p w14:paraId="6AD056D6" w14:textId="0A9143EC" w:rsidR="00241406" w:rsidRPr="007F2820" w:rsidRDefault="00BF48CB" w:rsidP="007F2820">
            <w:pPr>
              <w:spacing w:after="0" w:line="240" w:lineRule="auto"/>
              <w:jc w:val="both"/>
              <w:rPr>
                <w:rFonts w:ascii="Times New Roman" w:eastAsia="Times New Roman" w:hAnsi="Times New Roman" w:cs="Times New Roman"/>
                <w:b/>
                <w:bCs/>
                <w:kern w:val="0"/>
                <w:szCs w:val="22"/>
                <w14:ligatures w14:val="none"/>
              </w:rPr>
            </w:pPr>
            <w:r>
              <w:rPr>
                <w:rFonts w:ascii="Times New Roman" w:eastAsia="Times New Roman" w:hAnsi="Times New Roman" w:cs="Times New Roman"/>
                <w:kern w:val="0"/>
                <w:szCs w:val="22"/>
                <w14:ligatures w14:val="none"/>
              </w:rPr>
              <w:t>Must</w:t>
            </w:r>
            <w:r w:rsidR="00241406" w:rsidRPr="007F2820">
              <w:rPr>
                <w:rFonts w:ascii="Times New Roman" w:eastAsia="Times New Roman" w:hAnsi="Times New Roman" w:cs="Times New Roman"/>
                <w:kern w:val="0"/>
                <w:szCs w:val="22"/>
                <w14:ligatures w14:val="none"/>
              </w:rPr>
              <w:t xml:space="preserve"> provide sufficient </w:t>
            </w:r>
            <w:proofErr w:type="gramStart"/>
            <w:r w:rsidR="00241406" w:rsidRPr="007F2820">
              <w:rPr>
                <w:rFonts w:ascii="Times New Roman" w:eastAsia="Times New Roman" w:hAnsi="Times New Roman" w:cs="Times New Roman"/>
                <w:kern w:val="0"/>
                <w:szCs w:val="22"/>
                <w14:ligatures w14:val="none"/>
              </w:rPr>
              <w:t>kits  as</w:t>
            </w:r>
            <w:proofErr w:type="gramEnd"/>
            <w:r w:rsidR="00241406" w:rsidRPr="007F2820">
              <w:rPr>
                <w:rFonts w:ascii="Times New Roman" w:eastAsia="Times New Roman" w:hAnsi="Times New Roman" w:cs="Times New Roman"/>
                <w:kern w:val="0"/>
                <w:szCs w:val="22"/>
                <w14:ligatures w14:val="none"/>
              </w:rPr>
              <w:t xml:space="preserve"> a start-up kit complete with reagents, controls, calibrators, accessories, etc. free of cost. </w:t>
            </w:r>
          </w:p>
        </w:tc>
        <w:tc>
          <w:tcPr>
            <w:tcW w:w="1641" w:type="dxa"/>
            <w:gridSpan w:val="2"/>
            <w:tcBorders>
              <w:top w:val="nil"/>
              <w:left w:val="nil"/>
              <w:bottom w:val="single" w:sz="4" w:space="0" w:color="auto"/>
              <w:right w:val="single" w:sz="4" w:space="0" w:color="auto"/>
            </w:tcBorders>
          </w:tcPr>
          <w:p w14:paraId="0FA1D39C"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c>
          <w:tcPr>
            <w:tcW w:w="1519" w:type="dxa"/>
            <w:tcBorders>
              <w:top w:val="nil"/>
              <w:left w:val="nil"/>
              <w:bottom w:val="single" w:sz="4" w:space="0" w:color="auto"/>
              <w:right w:val="single" w:sz="4" w:space="0" w:color="auto"/>
            </w:tcBorders>
          </w:tcPr>
          <w:p w14:paraId="4E3FD153"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c>
          <w:tcPr>
            <w:tcW w:w="1581" w:type="dxa"/>
            <w:tcBorders>
              <w:top w:val="nil"/>
              <w:left w:val="nil"/>
              <w:bottom w:val="single" w:sz="4" w:space="0" w:color="auto"/>
              <w:right w:val="single" w:sz="4" w:space="0" w:color="auto"/>
            </w:tcBorders>
          </w:tcPr>
          <w:p w14:paraId="55A030C6" w14:textId="60CF66A6"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r>
      <w:tr w:rsidR="00241406" w:rsidRPr="007F2820" w14:paraId="62F8A21D" w14:textId="77777777" w:rsidTr="00C97E14">
        <w:trPr>
          <w:trHeight w:val="1020"/>
        </w:trPr>
        <w:tc>
          <w:tcPr>
            <w:tcW w:w="1380" w:type="dxa"/>
            <w:tcBorders>
              <w:top w:val="nil"/>
              <w:left w:val="single" w:sz="4" w:space="0" w:color="auto"/>
              <w:bottom w:val="single" w:sz="4" w:space="0" w:color="auto"/>
              <w:right w:val="single" w:sz="4" w:space="0" w:color="auto"/>
            </w:tcBorders>
            <w:noWrap/>
            <w:vAlign w:val="center"/>
            <w:hideMark/>
          </w:tcPr>
          <w:p w14:paraId="18DDC93D" w14:textId="2FE91F2C"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6.2</w:t>
            </w:r>
          </w:p>
        </w:tc>
        <w:tc>
          <w:tcPr>
            <w:tcW w:w="4679" w:type="dxa"/>
            <w:tcBorders>
              <w:top w:val="nil"/>
              <w:left w:val="nil"/>
              <w:bottom w:val="single" w:sz="4" w:space="0" w:color="auto"/>
              <w:right w:val="single" w:sz="4" w:space="0" w:color="auto"/>
            </w:tcBorders>
            <w:vAlign w:val="center"/>
            <w:hideMark/>
          </w:tcPr>
          <w:p w14:paraId="0F7DF105"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r w:rsidRPr="007F2820">
              <w:rPr>
                <w:rFonts w:ascii="Times New Roman" w:eastAsia="Times New Roman" w:hAnsi="Times New Roman" w:cs="Times New Roman"/>
                <w:kern w:val="0"/>
                <w:szCs w:val="22"/>
                <w14:ligatures w14:val="none"/>
              </w:rPr>
              <w:t>All standard accessories, consumables and parts required to operate the equipment, including all standard tools and cleaning and lubrication materials, to be included in the offer. Bidders must specify the quantity of every item included in their offer (including items not specified above).</w:t>
            </w:r>
          </w:p>
        </w:tc>
        <w:tc>
          <w:tcPr>
            <w:tcW w:w="1641" w:type="dxa"/>
            <w:gridSpan w:val="2"/>
            <w:tcBorders>
              <w:top w:val="nil"/>
              <w:left w:val="nil"/>
              <w:bottom w:val="single" w:sz="4" w:space="0" w:color="auto"/>
              <w:right w:val="single" w:sz="4" w:space="0" w:color="auto"/>
            </w:tcBorders>
          </w:tcPr>
          <w:p w14:paraId="193936CA"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42F7A073"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6D9407B5" w14:textId="7AE408F9"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40697E61" w14:textId="77777777" w:rsidTr="00C97E14">
        <w:trPr>
          <w:trHeight w:val="300"/>
        </w:trPr>
        <w:tc>
          <w:tcPr>
            <w:tcW w:w="1380" w:type="dxa"/>
            <w:tcBorders>
              <w:top w:val="nil"/>
              <w:left w:val="single" w:sz="4" w:space="0" w:color="auto"/>
              <w:bottom w:val="single" w:sz="4" w:space="0" w:color="auto"/>
              <w:right w:val="single" w:sz="4" w:space="0" w:color="auto"/>
            </w:tcBorders>
            <w:noWrap/>
            <w:vAlign w:val="bottom"/>
            <w:hideMark/>
          </w:tcPr>
          <w:p w14:paraId="77701A02" w14:textId="2B56FDB6" w:rsidR="00241406" w:rsidRPr="00C71146" w:rsidRDefault="00241406" w:rsidP="00C71146">
            <w:pPr>
              <w:spacing w:after="0" w:line="240" w:lineRule="auto"/>
              <w:jc w:val="center"/>
              <w:rPr>
                <w:rFonts w:ascii="Times New Roman" w:eastAsia="Times New Roman" w:hAnsi="Times New Roman" w:cs="Times New Roman"/>
                <w:b/>
                <w:bCs/>
                <w:kern w:val="0"/>
                <w:szCs w:val="22"/>
                <w14:ligatures w14:val="none"/>
              </w:rPr>
            </w:pPr>
            <w:r w:rsidRPr="00C71146">
              <w:rPr>
                <w:rFonts w:ascii="Times New Roman" w:eastAsia="Times New Roman" w:hAnsi="Times New Roman" w:cs="Times New Roman"/>
                <w:b/>
                <w:bCs/>
                <w:kern w:val="0"/>
                <w:szCs w:val="22"/>
                <w14:ligatures w14:val="none"/>
              </w:rPr>
              <w:t>7</w:t>
            </w:r>
          </w:p>
        </w:tc>
        <w:tc>
          <w:tcPr>
            <w:tcW w:w="4679" w:type="dxa"/>
            <w:tcBorders>
              <w:top w:val="nil"/>
              <w:left w:val="nil"/>
              <w:bottom w:val="single" w:sz="4" w:space="0" w:color="auto"/>
              <w:right w:val="single" w:sz="4" w:space="0" w:color="auto"/>
            </w:tcBorders>
            <w:vAlign w:val="center"/>
            <w:hideMark/>
          </w:tcPr>
          <w:p w14:paraId="22A2B903"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r w:rsidRPr="007F2820">
              <w:rPr>
                <w:rFonts w:ascii="Times New Roman" w:eastAsia="Times New Roman" w:hAnsi="Times New Roman" w:cs="Times New Roman"/>
                <w:b/>
                <w:bCs/>
                <w:kern w:val="0"/>
                <w:szCs w:val="22"/>
                <w14:ligatures w14:val="none"/>
              </w:rPr>
              <w:t>Operating Environment</w:t>
            </w:r>
          </w:p>
        </w:tc>
        <w:tc>
          <w:tcPr>
            <w:tcW w:w="1641" w:type="dxa"/>
            <w:gridSpan w:val="2"/>
            <w:tcBorders>
              <w:top w:val="nil"/>
              <w:left w:val="nil"/>
              <w:bottom w:val="single" w:sz="4" w:space="0" w:color="auto"/>
              <w:right w:val="single" w:sz="4" w:space="0" w:color="auto"/>
            </w:tcBorders>
          </w:tcPr>
          <w:p w14:paraId="78928D17"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c>
          <w:tcPr>
            <w:tcW w:w="1519" w:type="dxa"/>
            <w:tcBorders>
              <w:top w:val="nil"/>
              <w:left w:val="nil"/>
              <w:bottom w:val="single" w:sz="4" w:space="0" w:color="auto"/>
              <w:right w:val="single" w:sz="4" w:space="0" w:color="auto"/>
            </w:tcBorders>
          </w:tcPr>
          <w:p w14:paraId="293BB2FA"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c>
          <w:tcPr>
            <w:tcW w:w="1581" w:type="dxa"/>
            <w:tcBorders>
              <w:top w:val="nil"/>
              <w:left w:val="nil"/>
              <w:bottom w:val="single" w:sz="4" w:space="0" w:color="auto"/>
              <w:right w:val="single" w:sz="4" w:space="0" w:color="auto"/>
            </w:tcBorders>
          </w:tcPr>
          <w:p w14:paraId="57A06C59" w14:textId="1DE86C61"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r>
      <w:tr w:rsidR="00241406" w:rsidRPr="007F2820" w14:paraId="2717C15D" w14:textId="77777777" w:rsidTr="00C97E14">
        <w:trPr>
          <w:trHeight w:val="765"/>
        </w:trPr>
        <w:tc>
          <w:tcPr>
            <w:tcW w:w="1380" w:type="dxa"/>
            <w:tcBorders>
              <w:top w:val="nil"/>
              <w:left w:val="single" w:sz="4" w:space="0" w:color="auto"/>
              <w:bottom w:val="single" w:sz="4" w:space="0" w:color="auto"/>
              <w:right w:val="single" w:sz="4" w:space="0" w:color="auto"/>
            </w:tcBorders>
            <w:noWrap/>
            <w:vAlign w:val="center"/>
            <w:hideMark/>
          </w:tcPr>
          <w:p w14:paraId="2A22263B" w14:textId="587DAE5B"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7.1</w:t>
            </w:r>
          </w:p>
        </w:tc>
        <w:tc>
          <w:tcPr>
            <w:tcW w:w="4679" w:type="dxa"/>
            <w:tcBorders>
              <w:top w:val="nil"/>
              <w:left w:val="nil"/>
              <w:bottom w:val="single" w:sz="4" w:space="0" w:color="auto"/>
              <w:right w:val="single" w:sz="4" w:space="0" w:color="auto"/>
            </w:tcBorders>
            <w:vAlign w:val="center"/>
            <w:hideMark/>
          </w:tcPr>
          <w:p w14:paraId="7B217AD9"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r w:rsidRPr="007F2820">
              <w:rPr>
                <w:rFonts w:ascii="Times New Roman" w:eastAsia="Times New Roman" w:hAnsi="Times New Roman" w:cs="Times New Roman"/>
                <w:kern w:val="0"/>
                <w:szCs w:val="22"/>
                <w14:ligatures w14:val="none"/>
              </w:rPr>
              <w:t>The product offered shall be designed to be stored and to operate normally under the conditions of the purchaser's country. The conditions include Power Supply, Climate, Temperature, Humidity, Power supply backup (UPS).</w:t>
            </w:r>
          </w:p>
        </w:tc>
        <w:tc>
          <w:tcPr>
            <w:tcW w:w="1641" w:type="dxa"/>
            <w:gridSpan w:val="2"/>
            <w:tcBorders>
              <w:top w:val="nil"/>
              <w:left w:val="nil"/>
              <w:bottom w:val="single" w:sz="4" w:space="0" w:color="auto"/>
              <w:right w:val="single" w:sz="4" w:space="0" w:color="auto"/>
            </w:tcBorders>
          </w:tcPr>
          <w:p w14:paraId="48CA0A0E"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09F08C29"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4E72D9BB" w14:textId="34B6182B"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79B7E456" w14:textId="77777777" w:rsidTr="00C97E14">
        <w:trPr>
          <w:trHeight w:val="510"/>
        </w:trPr>
        <w:tc>
          <w:tcPr>
            <w:tcW w:w="1380" w:type="dxa"/>
            <w:tcBorders>
              <w:top w:val="nil"/>
              <w:left w:val="single" w:sz="4" w:space="0" w:color="auto"/>
              <w:bottom w:val="single" w:sz="4" w:space="0" w:color="auto"/>
              <w:right w:val="single" w:sz="4" w:space="0" w:color="auto"/>
            </w:tcBorders>
            <w:noWrap/>
            <w:vAlign w:val="center"/>
            <w:hideMark/>
          </w:tcPr>
          <w:p w14:paraId="5561CBE0" w14:textId="3A6F26F1"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7.2</w:t>
            </w:r>
          </w:p>
        </w:tc>
        <w:tc>
          <w:tcPr>
            <w:tcW w:w="4679" w:type="dxa"/>
            <w:tcBorders>
              <w:top w:val="nil"/>
              <w:left w:val="nil"/>
              <w:bottom w:val="single" w:sz="4" w:space="0" w:color="auto"/>
              <w:right w:val="single" w:sz="4" w:space="0" w:color="auto"/>
            </w:tcBorders>
            <w:vAlign w:val="center"/>
            <w:hideMark/>
          </w:tcPr>
          <w:p w14:paraId="23D727F8" w14:textId="4F2AEBDA"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r w:rsidRPr="007F2820">
              <w:rPr>
                <w:rFonts w:ascii="Times New Roman" w:eastAsia="Times New Roman" w:hAnsi="Times New Roman" w:cs="Times New Roman"/>
                <w:kern w:val="0"/>
                <w:szCs w:val="22"/>
                <w14:ligatures w14:val="none"/>
              </w:rPr>
              <w:t xml:space="preserve">Power supply: 220 - 240 VAC, 50Hz fitted with </w:t>
            </w:r>
            <w:r w:rsidR="00257DA2" w:rsidRPr="007F2820">
              <w:rPr>
                <w:rFonts w:ascii="Times New Roman" w:eastAsia="Times New Roman" w:hAnsi="Times New Roman" w:cs="Times New Roman"/>
                <w:kern w:val="0"/>
                <w:szCs w:val="22"/>
                <w14:ligatures w14:val="none"/>
              </w:rPr>
              <w:t>appropriate, compatible</w:t>
            </w:r>
            <w:r w:rsidRPr="007F2820">
              <w:rPr>
                <w:rFonts w:ascii="Times New Roman" w:hAnsi="Times New Roman" w:cs="Times New Roman"/>
                <w:szCs w:val="22"/>
              </w:rPr>
              <w:t xml:space="preserve"> grounded plug</w:t>
            </w:r>
            <w:r w:rsidRPr="007F2820">
              <w:rPr>
                <w:rFonts w:ascii="Times New Roman" w:eastAsia="Times New Roman" w:hAnsi="Times New Roman" w:cs="Times New Roman"/>
                <w:kern w:val="0"/>
                <w:szCs w:val="22"/>
                <w14:ligatures w14:val="none"/>
              </w:rPr>
              <w:t xml:space="preserve">. The power cable must be </w:t>
            </w:r>
            <w:r w:rsidR="00702904">
              <w:rPr>
                <w:rFonts w:ascii="Times New Roman" w:eastAsia="Times New Roman" w:hAnsi="Times New Roman" w:cs="Times New Roman"/>
                <w:kern w:val="0"/>
                <w:szCs w:val="22"/>
                <w14:ligatures w14:val="none"/>
              </w:rPr>
              <w:t xml:space="preserve">a </w:t>
            </w:r>
            <w:r w:rsidR="00204653">
              <w:rPr>
                <w:rFonts w:ascii="Times New Roman" w:eastAsia="Times New Roman" w:hAnsi="Times New Roman" w:cs="Times New Roman"/>
                <w:kern w:val="0"/>
                <w:szCs w:val="22"/>
                <w14:ligatures w14:val="none"/>
              </w:rPr>
              <w:t>minimum</w:t>
            </w:r>
            <w:r w:rsidRPr="007F2820">
              <w:rPr>
                <w:rFonts w:ascii="Times New Roman" w:eastAsia="Times New Roman" w:hAnsi="Times New Roman" w:cs="Times New Roman"/>
                <w:kern w:val="0"/>
                <w:szCs w:val="22"/>
                <w14:ligatures w14:val="none"/>
              </w:rPr>
              <w:t xml:space="preserve"> 3 </w:t>
            </w:r>
            <w:proofErr w:type="spellStart"/>
            <w:r w:rsidRPr="007F2820">
              <w:rPr>
                <w:rFonts w:ascii="Times New Roman" w:eastAsia="Times New Roman" w:hAnsi="Times New Roman" w:cs="Times New Roman"/>
                <w:kern w:val="0"/>
                <w:szCs w:val="22"/>
                <w14:ligatures w14:val="none"/>
              </w:rPr>
              <w:t>metre</w:t>
            </w:r>
            <w:proofErr w:type="spellEnd"/>
            <w:r w:rsidRPr="007F2820">
              <w:rPr>
                <w:rFonts w:ascii="Times New Roman" w:eastAsia="Times New Roman" w:hAnsi="Times New Roman" w:cs="Times New Roman"/>
                <w:kern w:val="0"/>
                <w:szCs w:val="22"/>
                <w14:ligatures w14:val="none"/>
              </w:rPr>
              <w:t xml:space="preserve"> in length.</w:t>
            </w:r>
          </w:p>
        </w:tc>
        <w:tc>
          <w:tcPr>
            <w:tcW w:w="1641" w:type="dxa"/>
            <w:gridSpan w:val="2"/>
            <w:tcBorders>
              <w:top w:val="nil"/>
              <w:left w:val="nil"/>
              <w:bottom w:val="single" w:sz="4" w:space="0" w:color="auto"/>
              <w:right w:val="single" w:sz="4" w:space="0" w:color="auto"/>
            </w:tcBorders>
          </w:tcPr>
          <w:p w14:paraId="69F95ADF"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1E200E9B"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10251589" w14:textId="378E5255"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6CD2F0DF" w14:textId="77777777" w:rsidTr="00C97E14">
        <w:trPr>
          <w:trHeight w:val="510"/>
        </w:trPr>
        <w:tc>
          <w:tcPr>
            <w:tcW w:w="1380" w:type="dxa"/>
            <w:tcBorders>
              <w:top w:val="nil"/>
              <w:left w:val="single" w:sz="4" w:space="0" w:color="auto"/>
              <w:bottom w:val="single" w:sz="4" w:space="0" w:color="auto"/>
              <w:right w:val="single" w:sz="4" w:space="0" w:color="auto"/>
            </w:tcBorders>
            <w:noWrap/>
            <w:vAlign w:val="center"/>
          </w:tcPr>
          <w:p w14:paraId="4178CC51" w14:textId="33624523"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7.3</w:t>
            </w:r>
          </w:p>
        </w:tc>
        <w:tc>
          <w:tcPr>
            <w:tcW w:w="4679" w:type="dxa"/>
            <w:tcBorders>
              <w:top w:val="nil"/>
              <w:left w:val="nil"/>
              <w:bottom w:val="single" w:sz="4" w:space="0" w:color="auto"/>
              <w:right w:val="single" w:sz="4" w:space="0" w:color="auto"/>
            </w:tcBorders>
            <w:vAlign w:val="center"/>
          </w:tcPr>
          <w:p w14:paraId="524316CB" w14:textId="3A165FC2" w:rsidR="00241406" w:rsidRPr="007F2820" w:rsidRDefault="00241406" w:rsidP="007F2820">
            <w:pPr>
              <w:pStyle w:val="NormalWeb"/>
              <w:jc w:val="both"/>
              <w:rPr>
                <w:sz w:val="22"/>
                <w:szCs w:val="22"/>
              </w:rPr>
            </w:pPr>
            <w:r w:rsidRPr="007F2820">
              <w:rPr>
                <w:sz w:val="22"/>
                <w:szCs w:val="22"/>
              </w:rPr>
              <w:t xml:space="preserve">Must be supplied with a dedicated </w:t>
            </w:r>
            <w:r w:rsidRPr="00995BBD">
              <w:rPr>
                <w:sz w:val="22"/>
                <w:szCs w:val="22"/>
              </w:rPr>
              <w:t>Online UPS</w:t>
            </w:r>
            <w:r w:rsidRPr="007F2820">
              <w:rPr>
                <w:sz w:val="22"/>
                <w:szCs w:val="22"/>
              </w:rPr>
              <w:t xml:space="preserve"> with maintenance-free batteries, providing at least </w:t>
            </w:r>
            <w:r w:rsidRPr="002E291D">
              <w:rPr>
                <w:sz w:val="22"/>
                <w:szCs w:val="22"/>
              </w:rPr>
              <w:t xml:space="preserve">30 minutes </w:t>
            </w:r>
            <w:r w:rsidRPr="007F2820">
              <w:rPr>
                <w:sz w:val="22"/>
                <w:szCs w:val="22"/>
              </w:rPr>
              <w:t>of full system backup.</w:t>
            </w:r>
          </w:p>
        </w:tc>
        <w:tc>
          <w:tcPr>
            <w:tcW w:w="1641" w:type="dxa"/>
            <w:gridSpan w:val="2"/>
            <w:tcBorders>
              <w:top w:val="nil"/>
              <w:left w:val="nil"/>
              <w:bottom w:val="single" w:sz="4" w:space="0" w:color="auto"/>
              <w:right w:val="single" w:sz="4" w:space="0" w:color="auto"/>
            </w:tcBorders>
          </w:tcPr>
          <w:p w14:paraId="013B46A9"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5A127B63"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72CE3BA4" w14:textId="312C07FD"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30D426C4" w14:textId="77777777" w:rsidTr="00C97E14">
        <w:trPr>
          <w:trHeight w:val="300"/>
        </w:trPr>
        <w:tc>
          <w:tcPr>
            <w:tcW w:w="1380" w:type="dxa"/>
            <w:tcBorders>
              <w:top w:val="nil"/>
              <w:left w:val="single" w:sz="4" w:space="0" w:color="auto"/>
              <w:bottom w:val="single" w:sz="4" w:space="0" w:color="auto"/>
              <w:right w:val="single" w:sz="4" w:space="0" w:color="auto"/>
            </w:tcBorders>
            <w:noWrap/>
            <w:vAlign w:val="bottom"/>
            <w:hideMark/>
          </w:tcPr>
          <w:p w14:paraId="1EBFA098" w14:textId="7FE263D1" w:rsidR="00241406" w:rsidRPr="00C71146" w:rsidRDefault="00241406" w:rsidP="00C71146">
            <w:pPr>
              <w:spacing w:after="0" w:line="240" w:lineRule="auto"/>
              <w:jc w:val="center"/>
              <w:rPr>
                <w:rFonts w:ascii="Times New Roman" w:eastAsia="Times New Roman" w:hAnsi="Times New Roman" w:cs="Times New Roman"/>
                <w:b/>
                <w:bCs/>
                <w:kern w:val="0"/>
                <w:szCs w:val="22"/>
                <w14:ligatures w14:val="none"/>
              </w:rPr>
            </w:pPr>
            <w:r w:rsidRPr="00C71146">
              <w:rPr>
                <w:rFonts w:ascii="Times New Roman" w:eastAsia="Times New Roman" w:hAnsi="Times New Roman" w:cs="Times New Roman"/>
                <w:b/>
                <w:bCs/>
                <w:kern w:val="0"/>
                <w:szCs w:val="22"/>
                <w14:ligatures w14:val="none"/>
              </w:rPr>
              <w:t>8</w:t>
            </w:r>
          </w:p>
        </w:tc>
        <w:tc>
          <w:tcPr>
            <w:tcW w:w="4679" w:type="dxa"/>
            <w:tcBorders>
              <w:top w:val="nil"/>
              <w:left w:val="nil"/>
              <w:bottom w:val="single" w:sz="4" w:space="0" w:color="auto"/>
              <w:right w:val="single" w:sz="4" w:space="0" w:color="auto"/>
            </w:tcBorders>
            <w:vAlign w:val="center"/>
            <w:hideMark/>
          </w:tcPr>
          <w:p w14:paraId="3880A9AE"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r w:rsidRPr="007F2820">
              <w:rPr>
                <w:rFonts w:ascii="Times New Roman" w:eastAsia="Times New Roman" w:hAnsi="Times New Roman" w:cs="Times New Roman"/>
                <w:b/>
                <w:bCs/>
                <w:kern w:val="0"/>
                <w:szCs w:val="22"/>
                <w14:ligatures w14:val="none"/>
              </w:rPr>
              <w:t>Standards and Safety Requirements</w:t>
            </w:r>
          </w:p>
        </w:tc>
        <w:tc>
          <w:tcPr>
            <w:tcW w:w="1641" w:type="dxa"/>
            <w:gridSpan w:val="2"/>
            <w:tcBorders>
              <w:top w:val="nil"/>
              <w:left w:val="nil"/>
              <w:bottom w:val="single" w:sz="4" w:space="0" w:color="auto"/>
              <w:right w:val="single" w:sz="4" w:space="0" w:color="auto"/>
            </w:tcBorders>
          </w:tcPr>
          <w:p w14:paraId="516F9309"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c>
          <w:tcPr>
            <w:tcW w:w="1519" w:type="dxa"/>
            <w:tcBorders>
              <w:top w:val="nil"/>
              <w:left w:val="nil"/>
              <w:bottom w:val="single" w:sz="4" w:space="0" w:color="auto"/>
              <w:right w:val="single" w:sz="4" w:space="0" w:color="auto"/>
            </w:tcBorders>
          </w:tcPr>
          <w:p w14:paraId="4068A01A"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c>
          <w:tcPr>
            <w:tcW w:w="1581" w:type="dxa"/>
            <w:tcBorders>
              <w:top w:val="nil"/>
              <w:left w:val="nil"/>
              <w:bottom w:val="single" w:sz="4" w:space="0" w:color="auto"/>
              <w:right w:val="single" w:sz="4" w:space="0" w:color="auto"/>
            </w:tcBorders>
          </w:tcPr>
          <w:p w14:paraId="3AFA5679" w14:textId="70F0656A"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r>
      <w:tr w:rsidR="00241406" w:rsidRPr="007F2820" w14:paraId="37A3C9D8" w14:textId="77777777" w:rsidTr="00C97E14">
        <w:trPr>
          <w:trHeight w:val="300"/>
        </w:trPr>
        <w:tc>
          <w:tcPr>
            <w:tcW w:w="1380" w:type="dxa"/>
            <w:tcBorders>
              <w:top w:val="nil"/>
              <w:left w:val="single" w:sz="4" w:space="0" w:color="auto"/>
              <w:bottom w:val="single" w:sz="4" w:space="0" w:color="auto"/>
              <w:right w:val="single" w:sz="4" w:space="0" w:color="auto"/>
            </w:tcBorders>
            <w:noWrap/>
          </w:tcPr>
          <w:p w14:paraId="6AC1DACF" w14:textId="3062F081"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8.1</w:t>
            </w:r>
          </w:p>
        </w:tc>
        <w:tc>
          <w:tcPr>
            <w:tcW w:w="4679" w:type="dxa"/>
            <w:tcBorders>
              <w:top w:val="nil"/>
              <w:left w:val="nil"/>
              <w:bottom w:val="single" w:sz="4" w:space="0" w:color="auto"/>
              <w:right w:val="single" w:sz="4" w:space="0" w:color="auto"/>
            </w:tcBorders>
            <w:vAlign w:val="center"/>
          </w:tcPr>
          <w:p w14:paraId="29F42426" w14:textId="123FAE7B" w:rsidR="00241406" w:rsidRPr="007F2820" w:rsidRDefault="00C374EA" w:rsidP="007F2820">
            <w:pPr>
              <w:spacing w:after="0" w:line="240" w:lineRule="auto"/>
              <w:jc w:val="both"/>
              <w:rPr>
                <w:rFonts w:ascii="Times New Roman" w:eastAsia="Times New Roman" w:hAnsi="Times New Roman" w:cs="Times New Roman"/>
                <w:kern w:val="0"/>
                <w:szCs w:val="22"/>
                <w14:ligatures w14:val="none"/>
              </w:rPr>
            </w:pPr>
            <w:r w:rsidRPr="00C374EA">
              <w:rPr>
                <w:rFonts w:ascii="Times New Roman" w:hAnsi="Times New Roman" w:cs="Times New Roman"/>
                <w:szCs w:val="22"/>
              </w:rPr>
              <w:t xml:space="preserve">Must submit a valid </w:t>
            </w:r>
            <w:r w:rsidR="00241406" w:rsidRPr="007F2820">
              <w:rPr>
                <w:rFonts w:ascii="Times New Roman" w:hAnsi="Times New Roman" w:cs="Times New Roman"/>
                <w:szCs w:val="22"/>
              </w:rPr>
              <w:t>ISO 13485</w:t>
            </w:r>
            <w:r w:rsidR="00960A4A">
              <w:rPr>
                <w:rFonts w:ascii="Times New Roman" w:hAnsi="Times New Roman" w:cs="Times New Roman"/>
                <w:szCs w:val="22"/>
              </w:rPr>
              <w:t>:2016</w:t>
            </w:r>
            <w:r w:rsidR="00241406" w:rsidRPr="007F2820">
              <w:rPr>
                <w:rFonts w:ascii="Times New Roman" w:hAnsi="Times New Roman" w:cs="Times New Roman"/>
                <w:szCs w:val="22"/>
              </w:rPr>
              <w:t xml:space="preserve"> (</w:t>
            </w:r>
            <w:r w:rsidR="00960A4A">
              <w:rPr>
                <w:rFonts w:ascii="Times New Roman" w:hAnsi="Times New Roman" w:cs="Times New Roman"/>
                <w:szCs w:val="22"/>
              </w:rPr>
              <w:t xml:space="preserve">or </w:t>
            </w:r>
            <w:r w:rsidR="00241406" w:rsidRPr="007F2820">
              <w:rPr>
                <w:rFonts w:ascii="Times New Roman" w:hAnsi="Times New Roman" w:cs="Times New Roman"/>
                <w:szCs w:val="22"/>
              </w:rPr>
              <w:t>latest version) for the design and manufacture of medical devices</w:t>
            </w:r>
            <w:r>
              <w:rPr>
                <w:rFonts w:ascii="Times New Roman" w:hAnsi="Times New Roman" w:cs="Times New Roman"/>
                <w:szCs w:val="22"/>
              </w:rPr>
              <w:t>.</w:t>
            </w:r>
          </w:p>
        </w:tc>
        <w:tc>
          <w:tcPr>
            <w:tcW w:w="1641" w:type="dxa"/>
            <w:gridSpan w:val="2"/>
            <w:tcBorders>
              <w:top w:val="nil"/>
              <w:left w:val="nil"/>
              <w:bottom w:val="single" w:sz="4" w:space="0" w:color="auto"/>
              <w:right w:val="single" w:sz="4" w:space="0" w:color="auto"/>
            </w:tcBorders>
          </w:tcPr>
          <w:p w14:paraId="4EEEA0FA"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33A281AB"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161B7D54" w14:textId="15CC0529"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26661" w:rsidRPr="007F2820" w14:paraId="4DDDECA4" w14:textId="77777777" w:rsidTr="00C97E14">
        <w:trPr>
          <w:trHeight w:val="503"/>
        </w:trPr>
        <w:tc>
          <w:tcPr>
            <w:tcW w:w="1380" w:type="dxa"/>
            <w:tcBorders>
              <w:top w:val="nil"/>
              <w:left w:val="single" w:sz="4" w:space="0" w:color="auto"/>
              <w:bottom w:val="single" w:sz="4" w:space="0" w:color="auto"/>
              <w:right w:val="single" w:sz="4" w:space="0" w:color="auto"/>
            </w:tcBorders>
            <w:noWrap/>
          </w:tcPr>
          <w:p w14:paraId="5D392592" w14:textId="46562960" w:rsidR="00226661" w:rsidRPr="00C71146" w:rsidRDefault="00AA3569"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8.2</w:t>
            </w:r>
          </w:p>
        </w:tc>
        <w:tc>
          <w:tcPr>
            <w:tcW w:w="4679" w:type="dxa"/>
            <w:tcBorders>
              <w:top w:val="nil"/>
              <w:left w:val="nil"/>
              <w:bottom w:val="single" w:sz="4" w:space="0" w:color="auto"/>
              <w:right w:val="single" w:sz="4" w:space="0" w:color="auto"/>
            </w:tcBorders>
            <w:vAlign w:val="center"/>
          </w:tcPr>
          <w:p w14:paraId="74634D1B" w14:textId="57BAFF6A" w:rsidR="00226661" w:rsidRPr="002D4967" w:rsidRDefault="00A870C6" w:rsidP="007F2820">
            <w:pPr>
              <w:pStyle w:val="NormalWeb"/>
              <w:jc w:val="both"/>
              <w:rPr>
                <w:i/>
                <w:iCs/>
                <w:sz w:val="22"/>
                <w:szCs w:val="22"/>
              </w:rPr>
            </w:pPr>
            <w:r>
              <w:t>M</w:t>
            </w:r>
            <w:r w:rsidR="000C72DB">
              <w:t xml:space="preserve">ust </w:t>
            </w:r>
            <w:r w:rsidR="000C72DB" w:rsidRPr="007E4094">
              <w:t>submit</w:t>
            </w:r>
            <w:r w:rsidR="000C72DB" w:rsidRPr="00143551">
              <w:t xml:space="preserve"> a valid </w:t>
            </w:r>
            <w:r w:rsidR="000C72DB" w:rsidRPr="007E4094">
              <w:t>CE Marking</w:t>
            </w:r>
            <w:r w:rsidR="000C72DB" w:rsidRPr="00143551">
              <w:t xml:space="preserve"> issued by a notified body under IVDR 2017/746 </w:t>
            </w:r>
            <w:r w:rsidR="00257DA2">
              <w:t>(</w:t>
            </w:r>
            <w:r w:rsidR="000C72DB" w:rsidRPr="00143551">
              <w:t xml:space="preserve">or </w:t>
            </w:r>
            <w:r w:rsidR="000C72DB" w:rsidRPr="00D96A77">
              <w:t>IVDD 98/79/EC</w:t>
            </w:r>
            <w:r w:rsidR="000C72DB" w:rsidRPr="00143551">
              <w:t xml:space="preserve"> with valid extension) </w:t>
            </w:r>
            <w:r w:rsidR="000C72DB" w:rsidRPr="007E4094">
              <w:t>or</w:t>
            </w:r>
            <w:r w:rsidR="000C72DB" w:rsidRPr="00143551">
              <w:t xml:space="preserve"> </w:t>
            </w:r>
            <w:r w:rsidR="000C72DB" w:rsidRPr="007E4094">
              <w:t>USFDA</w:t>
            </w:r>
            <w:r w:rsidR="000C72DB" w:rsidRPr="00143551">
              <w:t xml:space="preserve"> approval.</w:t>
            </w:r>
          </w:p>
        </w:tc>
        <w:tc>
          <w:tcPr>
            <w:tcW w:w="1641" w:type="dxa"/>
            <w:gridSpan w:val="2"/>
            <w:tcBorders>
              <w:top w:val="nil"/>
              <w:left w:val="nil"/>
              <w:bottom w:val="single" w:sz="4" w:space="0" w:color="auto"/>
              <w:right w:val="single" w:sz="4" w:space="0" w:color="auto"/>
            </w:tcBorders>
          </w:tcPr>
          <w:p w14:paraId="2091FF18" w14:textId="77777777" w:rsidR="00226661" w:rsidRPr="007F2820" w:rsidRDefault="00226661"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1BF3FFFB" w14:textId="77777777" w:rsidR="00226661" w:rsidRPr="007F2820" w:rsidRDefault="00226661"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7AB005DD" w14:textId="77777777" w:rsidR="00226661" w:rsidRPr="007F2820" w:rsidRDefault="00226661"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64F6AD5A" w14:textId="77777777" w:rsidTr="00C97E14">
        <w:trPr>
          <w:trHeight w:val="510"/>
        </w:trPr>
        <w:tc>
          <w:tcPr>
            <w:tcW w:w="1380" w:type="dxa"/>
            <w:tcBorders>
              <w:top w:val="nil"/>
              <w:left w:val="single" w:sz="4" w:space="0" w:color="auto"/>
              <w:bottom w:val="single" w:sz="4" w:space="0" w:color="auto"/>
              <w:right w:val="single" w:sz="4" w:space="0" w:color="auto"/>
            </w:tcBorders>
            <w:noWrap/>
            <w:hideMark/>
          </w:tcPr>
          <w:p w14:paraId="34BECC9B" w14:textId="7DC5ACEE"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8.3</w:t>
            </w:r>
          </w:p>
        </w:tc>
        <w:tc>
          <w:tcPr>
            <w:tcW w:w="4679" w:type="dxa"/>
            <w:tcBorders>
              <w:top w:val="nil"/>
              <w:left w:val="nil"/>
              <w:bottom w:val="single" w:sz="4" w:space="0" w:color="auto"/>
              <w:right w:val="single" w:sz="4" w:space="0" w:color="auto"/>
            </w:tcBorders>
            <w:vAlign w:val="center"/>
            <w:hideMark/>
          </w:tcPr>
          <w:p w14:paraId="16BC33D2" w14:textId="25F37EDB"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r w:rsidRPr="007F2820">
              <w:rPr>
                <w:rFonts w:ascii="Times New Roman" w:hAnsi="Times New Roman" w:cs="Times New Roman"/>
                <w:szCs w:val="22"/>
              </w:rPr>
              <w:t xml:space="preserve">The system shall meet </w:t>
            </w:r>
            <w:r w:rsidRPr="00521FE7">
              <w:rPr>
                <w:rFonts w:ascii="Times New Roman" w:hAnsi="Times New Roman" w:cs="Times New Roman"/>
                <w:szCs w:val="22"/>
              </w:rPr>
              <w:t>IEC 61010-1</w:t>
            </w:r>
            <w:r w:rsidRPr="007F2820">
              <w:rPr>
                <w:rFonts w:ascii="Times New Roman" w:hAnsi="Times New Roman" w:cs="Times New Roman"/>
                <w:szCs w:val="22"/>
              </w:rPr>
              <w:t xml:space="preserve"> safety requirements for electrical equipment for measurement, control, and laboratory use.</w:t>
            </w:r>
          </w:p>
        </w:tc>
        <w:tc>
          <w:tcPr>
            <w:tcW w:w="1641" w:type="dxa"/>
            <w:gridSpan w:val="2"/>
            <w:tcBorders>
              <w:top w:val="nil"/>
              <w:left w:val="nil"/>
              <w:bottom w:val="single" w:sz="4" w:space="0" w:color="auto"/>
              <w:right w:val="single" w:sz="4" w:space="0" w:color="auto"/>
            </w:tcBorders>
          </w:tcPr>
          <w:p w14:paraId="03435269"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48BD3E7E"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4D1CCD24" w14:textId="23295234"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31C0ADBF" w14:textId="77777777" w:rsidTr="00C97E14">
        <w:trPr>
          <w:trHeight w:val="300"/>
        </w:trPr>
        <w:tc>
          <w:tcPr>
            <w:tcW w:w="1380" w:type="dxa"/>
            <w:tcBorders>
              <w:top w:val="nil"/>
              <w:left w:val="single" w:sz="4" w:space="0" w:color="auto"/>
              <w:bottom w:val="single" w:sz="4" w:space="0" w:color="auto"/>
              <w:right w:val="single" w:sz="4" w:space="0" w:color="auto"/>
            </w:tcBorders>
            <w:noWrap/>
            <w:vAlign w:val="bottom"/>
          </w:tcPr>
          <w:p w14:paraId="04FB955F" w14:textId="1A3A090A"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8.4</w:t>
            </w:r>
          </w:p>
        </w:tc>
        <w:tc>
          <w:tcPr>
            <w:tcW w:w="4679" w:type="dxa"/>
            <w:tcBorders>
              <w:top w:val="nil"/>
              <w:left w:val="nil"/>
              <w:bottom w:val="single" w:sz="4" w:space="0" w:color="auto"/>
              <w:right w:val="single" w:sz="4" w:space="0" w:color="auto"/>
            </w:tcBorders>
            <w:vAlign w:val="center"/>
          </w:tcPr>
          <w:p w14:paraId="429DFE55" w14:textId="56BB8368" w:rsidR="00241406" w:rsidRPr="007F2820" w:rsidRDefault="00241406" w:rsidP="007F2820">
            <w:pPr>
              <w:pStyle w:val="NormalWeb"/>
              <w:jc w:val="both"/>
              <w:rPr>
                <w:sz w:val="22"/>
                <w:szCs w:val="22"/>
              </w:rPr>
            </w:pPr>
            <w:r w:rsidRPr="007F2820">
              <w:rPr>
                <w:sz w:val="22"/>
                <w:szCs w:val="22"/>
              </w:rPr>
              <w:t xml:space="preserve">Must comply with </w:t>
            </w:r>
            <w:r w:rsidRPr="00521FE7">
              <w:rPr>
                <w:sz w:val="22"/>
                <w:szCs w:val="22"/>
              </w:rPr>
              <w:t>IEC 61010-2-101</w:t>
            </w:r>
            <w:r w:rsidRPr="007F2820">
              <w:rPr>
                <w:sz w:val="22"/>
                <w:szCs w:val="22"/>
              </w:rPr>
              <w:t xml:space="preserve"> specifically for In-Vitro Diagnostic (IVD) medical equipment.</w:t>
            </w:r>
          </w:p>
        </w:tc>
        <w:tc>
          <w:tcPr>
            <w:tcW w:w="1641" w:type="dxa"/>
            <w:gridSpan w:val="2"/>
            <w:tcBorders>
              <w:top w:val="nil"/>
              <w:left w:val="nil"/>
              <w:bottom w:val="single" w:sz="4" w:space="0" w:color="auto"/>
              <w:right w:val="single" w:sz="4" w:space="0" w:color="auto"/>
            </w:tcBorders>
          </w:tcPr>
          <w:p w14:paraId="72342889"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c>
          <w:tcPr>
            <w:tcW w:w="1519" w:type="dxa"/>
            <w:tcBorders>
              <w:top w:val="nil"/>
              <w:left w:val="nil"/>
              <w:bottom w:val="single" w:sz="4" w:space="0" w:color="auto"/>
              <w:right w:val="single" w:sz="4" w:space="0" w:color="auto"/>
            </w:tcBorders>
          </w:tcPr>
          <w:p w14:paraId="56041358"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c>
          <w:tcPr>
            <w:tcW w:w="1581" w:type="dxa"/>
            <w:tcBorders>
              <w:top w:val="nil"/>
              <w:left w:val="nil"/>
              <w:bottom w:val="single" w:sz="4" w:space="0" w:color="auto"/>
              <w:right w:val="single" w:sz="4" w:space="0" w:color="auto"/>
            </w:tcBorders>
          </w:tcPr>
          <w:p w14:paraId="4232CBC9" w14:textId="331CC812"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r>
      <w:tr w:rsidR="00241406" w:rsidRPr="007F2820" w14:paraId="26096387" w14:textId="77777777" w:rsidTr="00C97E14">
        <w:trPr>
          <w:trHeight w:val="300"/>
        </w:trPr>
        <w:tc>
          <w:tcPr>
            <w:tcW w:w="1380" w:type="dxa"/>
            <w:tcBorders>
              <w:top w:val="nil"/>
              <w:left w:val="single" w:sz="4" w:space="0" w:color="auto"/>
              <w:bottom w:val="single" w:sz="4" w:space="0" w:color="auto"/>
              <w:right w:val="single" w:sz="4" w:space="0" w:color="auto"/>
            </w:tcBorders>
            <w:noWrap/>
            <w:vAlign w:val="bottom"/>
            <w:hideMark/>
          </w:tcPr>
          <w:p w14:paraId="66653647" w14:textId="345D40B0" w:rsidR="00241406" w:rsidRPr="00C71146" w:rsidRDefault="00241406" w:rsidP="00C71146">
            <w:pPr>
              <w:spacing w:after="0" w:line="240" w:lineRule="auto"/>
              <w:jc w:val="center"/>
              <w:rPr>
                <w:rFonts w:ascii="Times New Roman" w:eastAsia="Times New Roman" w:hAnsi="Times New Roman" w:cs="Times New Roman"/>
                <w:b/>
                <w:bCs/>
                <w:kern w:val="0"/>
                <w:szCs w:val="22"/>
                <w14:ligatures w14:val="none"/>
              </w:rPr>
            </w:pPr>
            <w:r w:rsidRPr="00C71146">
              <w:rPr>
                <w:rFonts w:ascii="Times New Roman" w:eastAsia="Times New Roman" w:hAnsi="Times New Roman" w:cs="Times New Roman"/>
                <w:b/>
                <w:bCs/>
                <w:kern w:val="0"/>
                <w:szCs w:val="22"/>
                <w14:ligatures w14:val="none"/>
              </w:rPr>
              <w:t>9</w:t>
            </w:r>
          </w:p>
        </w:tc>
        <w:tc>
          <w:tcPr>
            <w:tcW w:w="4679" w:type="dxa"/>
            <w:tcBorders>
              <w:top w:val="nil"/>
              <w:left w:val="nil"/>
              <w:bottom w:val="single" w:sz="4" w:space="0" w:color="auto"/>
              <w:right w:val="single" w:sz="4" w:space="0" w:color="auto"/>
            </w:tcBorders>
            <w:vAlign w:val="center"/>
            <w:hideMark/>
          </w:tcPr>
          <w:p w14:paraId="53E020CD"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r w:rsidRPr="007F2820">
              <w:rPr>
                <w:rFonts w:ascii="Times New Roman" w:eastAsia="Times New Roman" w:hAnsi="Times New Roman" w:cs="Times New Roman"/>
                <w:b/>
                <w:bCs/>
                <w:kern w:val="0"/>
                <w:szCs w:val="22"/>
                <w14:ligatures w14:val="none"/>
              </w:rPr>
              <w:t>User Training</w:t>
            </w:r>
          </w:p>
        </w:tc>
        <w:tc>
          <w:tcPr>
            <w:tcW w:w="1641" w:type="dxa"/>
            <w:gridSpan w:val="2"/>
            <w:tcBorders>
              <w:top w:val="nil"/>
              <w:left w:val="nil"/>
              <w:bottom w:val="single" w:sz="4" w:space="0" w:color="auto"/>
              <w:right w:val="single" w:sz="4" w:space="0" w:color="auto"/>
            </w:tcBorders>
          </w:tcPr>
          <w:p w14:paraId="753D1FAB"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c>
          <w:tcPr>
            <w:tcW w:w="1519" w:type="dxa"/>
            <w:tcBorders>
              <w:top w:val="nil"/>
              <w:left w:val="nil"/>
              <w:bottom w:val="single" w:sz="4" w:space="0" w:color="auto"/>
              <w:right w:val="single" w:sz="4" w:space="0" w:color="auto"/>
            </w:tcBorders>
          </w:tcPr>
          <w:p w14:paraId="44F4E5F2"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c>
          <w:tcPr>
            <w:tcW w:w="1581" w:type="dxa"/>
            <w:tcBorders>
              <w:top w:val="nil"/>
              <w:left w:val="nil"/>
              <w:bottom w:val="single" w:sz="4" w:space="0" w:color="auto"/>
              <w:right w:val="single" w:sz="4" w:space="0" w:color="auto"/>
            </w:tcBorders>
          </w:tcPr>
          <w:p w14:paraId="58573E99" w14:textId="33483C46"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r>
      <w:tr w:rsidR="00241406" w:rsidRPr="007F2820" w14:paraId="558F64D7" w14:textId="77777777" w:rsidTr="00C97E14">
        <w:trPr>
          <w:trHeight w:val="510"/>
        </w:trPr>
        <w:tc>
          <w:tcPr>
            <w:tcW w:w="1380" w:type="dxa"/>
            <w:tcBorders>
              <w:top w:val="nil"/>
              <w:left w:val="single" w:sz="4" w:space="0" w:color="auto"/>
              <w:bottom w:val="single" w:sz="4" w:space="0" w:color="auto"/>
              <w:right w:val="single" w:sz="4" w:space="0" w:color="auto"/>
            </w:tcBorders>
            <w:noWrap/>
            <w:vAlign w:val="center"/>
          </w:tcPr>
          <w:p w14:paraId="603B3568" w14:textId="73434D31"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lastRenderedPageBreak/>
              <w:t>9.1</w:t>
            </w:r>
          </w:p>
        </w:tc>
        <w:tc>
          <w:tcPr>
            <w:tcW w:w="4679" w:type="dxa"/>
            <w:tcBorders>
              <w:top w:val="nil"/>
              <w:left w:val="nil"/>
              <w:bottom w:val="single" w:sz="4" w:space="0" w:color="auto"/>
              <w:right w:val="single" w:sz="4" w:space="0" w:color="auto"/>
            </w:tcBorders>
            <w:vAlign w:val="center"/>
          </w:tcPr>
          <w:p w14:paraId="5A7CB604" w14:textId="2D7A04F8"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r w:rsidRPr="007F2820">
              <w:rPr>
                <w:rFonts w:ascii="Times New Roman" w:hAnsi="Times New Roman" w:cs="Times New Roman"/>
                <w:szCs w:val="22"/>
              </w:rPr>
              <w:t>Must provide comprehensive on-site training for laboratory personnel. This training shall cover equipment operation, reagent preparation, calibration procedures, routine maintenance, and basic troubleshooting.</w:t>
            </w:r>
          </w:p>
        </w:tc>
        <w:tc>
          <w:tcPr>
            <w:tcW w:w="1641" w:type="dxa"/>
            <w:gridSpan w:val="2"/>
            <w:tcBorders>
              <w:top w:val="nil"/>
              <w:left w:val="nil"/>
              <w:bottom w:val="single" w:sz="4" w:space="0" w:color="auto"/>
              <w:right w:val="single" w:sz="4" w:space="0" w:color="auto"/>
            </w:tcBorders>
          </w:tcPr>
          <w:p w14:paraId="20C9E79B"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7CC6E85E"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7D5F8C1E" w14:textId="6BF7E99C"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44D063B5" w14:textId="77777777" w:rsidTr="00C97E14">
        <w:trPr>
          <w:trHeight w:val="300"/>
        </w:trPr>
        <w:tc>
          <w:tcPr>
            <w:tcW w:w="1380" w:type="dxa"/>
            <w:tcBorders>
              <w:top w:val="nil"/>
              <w:left w:val="single" w:sz="4" w:space="0" w:color="auto"/>
              <w:bottom w:val="single" w:sz="4" w:space="0" w:color="auto"/>
              <w:right w:val="single" w:sz="4" w:space="0" w:color="auto"/>
            </w:tcBorders>
            <w:noWrap/>
            <w:vAlign w:val="bottom"/>
            <w:hideMark/>
          </w:tcPr>
          <w:p w14:paraId="62130B63" w14:textId="1CB56FCC" w:rsidR="00241406" w:rsidRPr="00C71146" w:rsidRDefault="00241406" w:rsidP="00C71146">
            <w:pPr>
              <w:spacing w:after="0" w:line="240" w:lineRule="auto"/>
              <w:jc w:val="center"/>
              <w:rPr>
                <w:rFonts w:ascii="Times New Roman" w:eastAsia="Times New Roman" w:hAnsi="Times New Roman" w:cs="Times New Roman"/>
                <w:b/>
                <w:bCs/>
                <w:kern w:val="0"/>
                <w:szCs w:val="22"/>
                <w14:ligatures w14:val="none"/>
              </w:rPr>
            </w:pPr>
            <w:r w:rsidRPr="00C71146">
              <w:rPr>
                <w:rFonts w:ascii="Times New Roman" w:eastAsia="Times New Roman" w:hAnsi="Times New Roman" w:cs="Times New Roman"/>
                <w:b/>
                <w:bCs/>
                <w:kern w:val="0"/>
                <w:szCs w:val="22"/>
                <w14:ligatures w14:val="none"/>
              </w:rPr>
              <w:t>10</w:t>
            </w:r>
          </w:p>
        </w:tc>
        <w:tc>
          <w:tcPr>
            <w:tcW w:w="4679" w:type="dxa"/>
            <w:tcBorders>
              <w:top w:val="nil"/>
              <w:left w:val="nil"/>
              <w:bottom w:val="single" w:sz="4" w:space="0" w:color="auto"/>
              <w:right w:val="single" w:sz="4" w:space="0" w:color="auto"/>
            </w:tcBorders>
            <w:vAlign w:val="center"/>
            <w:hideMark/>
          </w:tcPr>
          <w:p w14:paraId="0FA8C55C"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r w:rsidRPr="007F2820">
              <w:rPr>
                <w:rFonts w:ascii="Times New Roman" w:eastAsia="Times New Roman" w:hAnsi="Times New Roman" w:cs="Times New Roman"/>
                <w:b/>
                <w:bCs/>
                <w:kern w:val="0"/>
                <w:szCs w:val="22"/>
                <w14:ligatures w14:val="none"/>
              </w:rPr>
              <w:t>Warranty</w:t>
            </w:r>
          </w:p>
        </w:tc>
        <w:tc>
          <w:tcPr>
            <w:tcW w:w="1641" w:type="dxa"/>
            <w:gridSpan w:val="2"/>
            <w:tcBorders>
              <w:top w:val="nil"/>
              <w:left w:val="nil"/>
              <w:bottom w:val="single" w:sz="4" w:space="0" w:color="auto"/>
              <w:right w:val="single" w:sz="4" w:space="0" w:color="auto"/>
            </w:tcBorders>
          </w:tcPr>
          <w:p w14:paraId="09595957"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c>
          <w:tcPr>
            <w:tcW w:w="1519" w:type="dxa"/>
            <w:tcBorders>
              <w:top w:val="nil"/>
              <w:left w:val="nil"/>
              <w:bottom w:val="single" w:sz="4" w:space="0" w:color="auto"/>
              <w:right w:val="single" w:sz="4" w:space="0" w:color="auto"/>
            </w:tcBorders>
          </w:tcPr>
          <w:p w14:paraId="43C521E4"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c>
          <w:tcPr>
            <w:tcW w:w="1581" w:type="dxa"/>
            <w:tcBorders>
              <w:top w:val="nil"/>
              <w:left w:val="nil"/>
              <w:bottom w:val="single" w:sz="4" w:space="0" w:color="auto"/>
              <w:right w:val="single" w:sz="4" w:space="0" w:color="auto"/>
            </w:tcBorders>
          </w:tcPr>
          <w:p w14:paraId="58A81F94" w14:textId="4952D244"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r>
      <w:tr w:rsidR="00241406" w:rsidRPr="007F2820" w14:paraId="635BDA74" w14:textId="77777777" w:rsidTr="00C97E14">
        <w:trPr>
          <w:trHeight w:val="300"/>
        </w:trPr>
        <w:tc>
          <w:tcPr>
            <w:tcW w:w="1380" w:type="dxa"/>
            <w:tcBorders>
              <w:top w:val="nil"/>
              <w:left w:val="single" w:sz="4" w:space="0" w:color="auto"/>
              <w:bottom w:val="single" w:sz="4" w:space="0" w:color="auto"/>
              <w:right w:val="single" w:sz="4" w:space="0" w:color="auto"/>
            </w:tcBorders>
            <w:noWrap/>
            <w:vAlign w:val="bottom"/>
          </w:tcPr>
          <w:p w14:paraId="6B01DC63" w14:textId="51E8CC2C"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10.1</w:t>
            </w:r>
          </w:p>
        </w:tc>
        <w:tc>
          <w:tcPr>
            <w:tcW w:w="4679" w:type="dxa"/>
            <w:tcBorders>
              <w:top w:val="nil"/>
              <w:left w:val="nil"/>
              <w:bottom w:val="single" w:sz="4" w:space="0" w:color="auto"/>
              <w:right w:val="single" w:sz="4" w:space="0" w:color="auto"/>
            </w:tcBorders>
            <w:vAlign w:val="center"/>
          </w:tcPr>
          <w:p w14:paraId="4170B129" w14:textId="335DEDC8"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r w:rsidRPr="007F2820">
              <w:rPr>
                <w:rFonts w:ascii="Times New Roman" w:hAnsi="Times New Roman" w:cs="Times New Roman"/>
                <w:szCs w:val="22"/>
              </w:rPr>
              <w:t xml:space="preserve">The bidder must provide a full comprehensive warranty (covering parts and labor) for a period of </w:t>
            </w:r>
            <w:r w:rsidRPr="007F2820">
              <w:rPr>
                <w:rFonts w:ascii="Times New Roman" w:hAnsi="Times New Roman" w:cs="Times New Roman"/>
                <w:b/>
                <w:bCs/>
                <w:szCs w:val="22"/>
              </w:rPr>
              <w:t>03 years</w:t>
            </w:r>
            <w:r w:rsidRPr="007F2820">
              <w:rPr>
                <w:rFonts w:ascii="Times New Roman" w:hAnsi="Times New Roman" w:cs="Times New Roman"/>
                <w:szCs w:val="22"/>
              </w:rPr>
              <w:t xml:space="preserve"> starting from the date of formal acceptance/commissioning.</w:t>
            </w:r>
          </w:p>
        </w:tc>
        <w:tc>
          <w:tcPr>
            <w:tcW w:w="1641" w:type="dxa"/>
            <w:gridSpan w:val="2"/>
            <w:tcBorders>
              <w:top w:val="nil"/>
              <w:left w:val="nil"/>
              <w:bottom w:val="single" w:sz="4" w:space="0" w:color="auto"/>
              <w:right w:val="single" w:sz="4" w:space="0" w:color="auto"/>
            </w:tcBorders>
          </w:tcPr>
          <w:p w14:paraId="3550C85E"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7723816E"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1B493AA7" w14:textId="52201EF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71BF68DA" w14:textId="77777777" w:rsidTr="00C97E14">
        <w:trPr>
          <w:trHeight w:val="300"/>
        </w:trPr>
        <w:tc>
          <w:tcPr>
            <w:tcW w:w="1380" w:type="dxa"/>
            <w:tcBorders>
              <w:top w:val="nil"/>
              <w:left w:val="single" w:sz="4" w:space="0" w:color="auto"/>
              <w:bottom w:val="single" w:sz="4" w:space="0" w:color="auto"/>
              <w:right w:val="single" w:sz="4" w:space="0" w:color="auto"/>
            </w:tcBorders>
            <w:noWrap/>
            <w:vAlign w:val="bottom"/>
            <w:hideMark/>
          </w:tcPr>
          <w:p w14:paraId="098DE2A9" w14:textId="3EBE932E"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10.2</w:t>
            </w:r>
          </w:p>
        </w:tc>
        <w:tc>
          <w:tcPr>
            <w:tcW w:w="4679" w:type="dxa"/>
            <w:tcBorders>
              <w:top w:val="nil"/>
              <w:left w:val="nil"/>
              <w:bottom w:val="single" w:sz="4" w:space="0" w:color="auto"/>
              <w:right w:val="single" w:sz="4" w:space="0" w:color="auto"/>
            </w:tcBorders>
            <w:vAlign w:val="center"/>
            <w:hideMark/>
          </w:tcPr>
          <w:p w14:paraId="233D20F3" w14:textId="47112E13"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r w:rsidRPr="007F2820">
              <w:rPr>
                <w:rFonts w:ascii="Times New Roman" w:eastAsia="Times New Roman" w:hAnsi="Times New Roman" w:cs="Times New Roman"/>
                <w:kern w:val="0"/>
                <w:szCs w:val="22"/>
                <w14:ligatures w14:val="none"/>
              </w:rPr>
              <w:t xml:space="preserve"> </w:t>
            </w:r>
            <w:r w:rsidRPr="007F2820">
              <w:rPr>
                <w:rFonts w:ascii="Times New Roman" w:hAnsi="Times New Roman" w:cs="Times New Roman"/>
                <w:szCs w:val="22"/>
              </w:rPr>
              <w:t xml:space="preserve">The bidder shall guarantee the availability of spare parts and consumables for a minimum period of </w:t>
            </w:r>
            <w:r w:rsidR="00366B40">
              <w:rPr>
                <w:rFonts w:ascii="Times New Roman" w:hAnsi="Times New Roman" w:cs="Times New Roman"/>
                <w:szCs w:val="22"/>
              </w:rPr>
              <w:t>7</w:t>
            </w:r>
            <w:r w:rsidRPr="009A495E">
              <w:rPr>
                <w:rFonts w:ascii="Times New Roman" w:hAnsi="Times New Roman" w:cs="Times New Roman"/>
                <w:szCs w:val="22"/>
              </w:rPr>
              <w:t xml:space="preserve"> years</w:t>
            </w:r>
            <w:r w:rsidRPr="007F2820">
              <w:rPr>
                <w:rFonts w:ascii="Times New Roman" w:hAnsi="Times New Roman" w:cs="Times New Roman"/>
                <w:szCs w:val="22"/>
              </w:rPr>
              <w:t xml:space="preserve"> from the date of installation.</w:t>
            </w:r>
          </w:p>
        </w:tc>
        <w:tc>
          <w:tcPr>
            <w:tcW w:w="1641" w:type="dxa"/>
            <w:gridSpan w:val="2"/>
            <w:tcBorders>
              <w:top w:val="nil"/>
              <w:left w:val="nil"/>
              <w:bottom w:val="single" w:sz="4" w:space="0" w:color="auto"/>
              <w:right w:val="single" w:sz="4" w:space="0" w:color="auto"/>
            </w:tcBorders>
          </w:tcPr>
          <w:p w14:paraId="21A3918E"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1B13C031"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7B25BC8D" w14:textId="17689186"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7F4F389F" w14:textId="77777777" w:rsidTr="00C97E14">
        <w:trPr>
          <w:trHeight w:val="300"/>
        </w:trPr>
        <w:tc>
          <w:tcPr>
            <w:tcW w:w="1380" w:type="dxa"/>
            <w:tcBorders>
              <w:top w:val="nil"/>
              <w:left w:val="single" w:sz="4" w:space="0" w:color="auto"/>
              <w:bottom w:val="single" w:sz="4" w:space="0" w:color="auto"/>
              <w:right w:val="single" w:sz="4" w:space="0" w:color="auto"/>
            </w:tcBorders>
            <w:noWrap/>
            <w:vAlign w:val="bottom"/>
            <w:hideMark/>
          </w:tcPr>
          <w:p w14:paraId="5726684F" w14:textId="75F01285" w:rsidR="00241406" w:rsidRPr="00C71146" w:rsidRDefault="00241406" w:rsidP="00C71146">
            <w:pPr>
              <w:spacing w:after="0" w:line="240" w:lineRule="auto"/>
              <w:jc w:val="center"/>
              <w:rPr>
                <w:rFonts w:ascii="Times New Roman" w:eastAsia="Times New Roman" w:hAnsi="Times New Roman" w:cs="Times New Roman"/>
                <w:b/>
                <w:bCs/>
                <w:kern w:val="0"/>
                <w:szCs w:val="22"/>
                <w14:ligatures w14:val="none"/>
              </w:rPr>
            </w:pPr>
            <w:r w:rsidRPr="00C71146">
              <w:rPr>
                <w:rFonts w:ascii="Times New Roman" w:eastAsia="Times New Roman" w:hAnsi="Times New Roman" w:cs="Times New Roman"/>
                <w:b/>
                <w:bCs/>
                <w:kern w:val="0"/>
                <w:szCs w:val="22"/>
                <w14:ligatures w14:val="none"/>
              </w:rPr>
              <w:t>11</w:t>
            </w:r>
          </w:p>
        </w:tc>
        <w:tc>
          <w:tcPr>
            <w:tcW w:w="4679" w:type="dxa"/>
            <w:tcBorders>
              <w:top w:val="nil"/>
              <w:left w:val="nil"/>
              <w:bottom w:val="single" w:sz="4" w:space="0" w:color="auto"/>
              <w:right w:val="single" w:sz="4" w:space="0" w:color="auto"/>
            </w:tcBorders>
            <w:vAlign w:val="center"/>
            <w:hideMark/>
          </w:tcPr>
          <w:p w14:paraId="777C74F0"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r w:rsidRPr="007F2820">
              <w:rPr>
                <w:rFonts w:ascii="Times New Roman" w:eastAsia="Times New Roman" w:hAnsi="Times New Roman" w:cs="Times New Roman"/>
                <w:b/>
                <w:bCs/>
                <w:kern w:val="0"/>
                <w:szCs w:val="22"/>
                <w14:ligatures w14:val="none"/>
              </w:rPr>
              <w:t>Maintenance Service During Warranty Period</w:t>
            </w:r>
          </w:p>
        </w:tc>
        <w:tc>
          <w:tcPr>
            <w:tcW w:w="1641" w:type="dxa"/>
            <w:gridSpan w:val="2"/>
            <w:tcBorders>
              <w:top w:val="nil"/>
              <w:left w:val="nil"/>
              <w:bottom w:val="single" w:sz="4" w:space="0" w:color="auto"/>
              <w:right w:val="single" w:sz="4" w:space="0" w:color="auto"/>
            </w:tcBorders>
          </w:tcPr>
          <w:p w14:paraId="57F8FC31"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c>
          <w:tcPr>
            <w:tcW w:w="1519" w:type="dxa"/>
            <w:tcBorders>
              <w:top w:val="nil"/>
              <w:left w:val="nil"/>
              <w:bottom w:val="single" w:sz="4" w:space="0" w:color="auto"/>
              <w:right w:val="single" w:sz="4" w:space="0" w:color="auto"/>
            </w:tcBorders>
          </w:tcPr>
          <w:p w14:paraId="05EFD313"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c>
          <w:tcPr>
            <w:tcW w:w="1581" w:type="dxa"/>
            <w:tcBorders>
              <w:top w:val="nil"/>
              <w:left w:val="nil"/>
              <w:bottom w:val="single" w:sz="4" w:space="0" w:color="auto"/>
              <w:right w:val="single" w:sz="4" w:space="0" w:color="auto"/>
            </w:tcBorders>
          </w:tcPr>
          <w:p w14:paraId="7C9F1E02" w14:textId="487552DE"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r>
      <w:tr w:rsidR="00241406" w:rsidRPr="007F2820" w14:paraId="3A46FCE9" w14:textId="77777777" w:rsidTr="00C97E14">
        <w:trPr>
          <w:trHeight w:val="510"/>
        </w:trPr>
        <w:tc>
          <w:tcPr>
            <w:tcW w:w="1380" w:type="dxa"/>
            <w:tcBorders>
              <w:top w:val="nil"/>
              <w:left w:val="single" w:sz="4" w:space="0" w:color="auto"/>
              <w:bottom w:val="single" w:sz="4" w:space="0" w:color="auto"/>
              <w:right w:val="single" w:sz="4" w:space="0" w:color="auto"/>
            </w:tcBorders>
            <w:noWrap/>
            <w:vAlign w:val="center"/>
          </w:tcPr>
          <w:p w14:paraId="1C933E4D" w14:textId="10C1E19A"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11.1</w:t>
            </w:r>
          </w:p>
        </w:tc>
        <w:tc>
          <w:tcPr>
            <w:tcW w:w="4679" w:type="dxa"/>
            <w:tcBorders>
              <w:top w:val="nil"/>
              <w:left w:val="nil"/>
              <w:bottom w:val="single" w:sz="4" w:space="0" w:color="auto"/>
              <w:right w:val="single" w:sz="4" w:space="0" w:color="auto"/>
            </w:tcBorders>
          </w:tcPr>
          <w:p w14:paraId="57C9CFF6" w14:textId="35FB0BBD"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r w:rsidRPr="007F2820">
              <w:rPr>
                <w:rFonts w:ascii="Times New Roman" w:hAnsi="Times New Roman" w:cs="Times New Roman"/>
                <w:szCs w:val="22"/>
              </w:rPr>
              <w:t>During the warranty period, the supplier must ensure at least two (02) Planned Preventive Maintenance (PPM) visits per year and provide unlimited corrective/breakdown maintenance whenever required at no additional cost.</w:t>
            </w:r>
          </w:p>
        </w:tc>
        <w:tc>
          <w:tcPr>
            <w:tcW w:w="1641" w:type="dxa"/>
            <w:gridSpan w:val="2"/>
            <w:tcBorders>
              <w:top w:val="nil"/>
              <w:left w:val="nil"/>
              <w:bottom w:val="single" w:sz="4" w:space="0" w:color="auto"/>
              <w:right w:val="single" w:sz="4" w:space="0" w:color="auto"/>
            </w:tcBorders>
          </w:tcPr>
          <w:p w14:paraId="63CF3A1F"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1FF5B1D9"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743BEED9" w14:textId="65E02A9A"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2A58108F" w14:textId="77777777" w:rsidTr="00C97E14">
        <w:trPr>
          <w:trHeight w:val="510"/>
        </w:trPr>
        <w:tc>
          <w:tcPr>
            <w:tcW w:w="1380" w:type="dxa"/>
            <w:tcBorders>
              <w:top w:val="nil"/>
              <w:left w:val="single" w:sz="4" w:space="0" w:color="auto"/>
              <w:bottom w:val="single" w:sz="4" w:space="0" w:color="auto"/>
              <w:right w:val="single" w:sz="4" w:space="0" w:color="auto"/>
            </w:tcBorders>
            <w:noWrap/>
            <w:vAlign w:val="center"/>
          </w:tcPr>
          <w:p w14:paraId="4C11704C" w14:textId="630C1DE0"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11.2</w:t>
            </w:r>
          </w:p>
        </w:tc>
        <w:tc>
          <w:tcPr>
            <w:tcW w:w="4679" w:type="dxa"/>
            <w:tcBorders>
              <w:top w:val="nil"/>
              <w:left w:val="nil"/>
              <w:bottom w:val="single" w:sz="4" w:space="0" w:color="auto"/>
              <w:right w:val="single" w:sz="4" w:space="0" w:color="auto"/>
            </w:tcBorders>
          </w:tcPr>
          <w:p w14:paraId="540DEB20" w14:textId="7AFE1E15"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r w:rsidRPr="007F2820">
              <w:rPr>
                <w:rFonts w:ascii="Times New Roman" w:hAnsi="Times New Roman" w:cs="Times New Roman"/>
                <w:szCs w:val="22"/>
              </w:rPr>
              <w:t>In the event of a breakdown, the bidder must provide technical support or on-site service within 24 hours of notification.</w:t>
            </w:r>
          </w:p>
        </w:tc>
        <w:tc>
          <w:tcPr>
            <w:tcW w:w="1641" w:type="dxa"/>
            <w:gridSpan w:val="2"/>
            <w:tcBorders>
              <w:top w:val="nil"/>
              <w:left w:val="nil"/>
              <w:bottom w:val="single" w:sz="4" w:space="0" w:color="auto"/>
              <w:right w:val="single" w:sz="4" w:space="0" w:color="auto"/>
            </w:tcBorders>
          </w:tcPr>
          <w:p w14:paraId="20D87393"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2AD6A2A0"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35020A76" w14:textId="0D5F6CAA"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5A4C21C3" w14:textId="77777777" w:rsidTr="00C97E14">
        <w:trPr>
          <w:trHeight w:val="300"/>
        </w:trPr>
        <w:tc>
          <w:tcPr>
            <w:tcW w:w="1380" w:type="dxa"/>
            <w:tcBorders>
              <w:top w:val="nil"/>
              <w:left w:val="single" w:sz="4" w:space="0" w:color="auto"/>
              <w:bottom w:val="single" w:sz="4" w:space="0" w:color="auto"/>
              <w:right w:val="single" w:sz="4" w:space="0" w:color="auto"/>
            </w:tcBorders>
            <w:noWrap/>
            <w:vAlign w:val="bottom"/>
            <w:hideMark/>
          </w:tcPr>
          <w:p w14:paraId="7721E7CC" w14:textId="18CBCC3E" w:rsidR="00241406" w:rsidRPr="00C71146" w:rsidRDefault="00241406" w:rsidP="00C71146">
            <w:pPr>
              <w:spacing w:after="0" w:line="240" w:lineRule="auto"/>
              <w:jc w:val="center"/>
              <w:rPr>
                <w:rFonts w:ascii="Times New Roman" w:eastAsia="Times New Roman" w:hAnsi="Times New Roman" w:cs="Times New Roman"/>
                <w:b/>
                <w:bCs/>
                <w:kern w:val="0"/>
                <w:szCs w:val="22"/>
                <w14:ligatures w14:val="none"/>
              </w:rPr>
            </w:pPr>
            <w:r w:rsidRPr="00C71146">
              <w:rPr>
                <w:rFonts w:ascii="Times New Roman" w:eastAsia="Times New Roman" w:hAnsi="Times New Roman" w:cs="Times New Roman"/>
                <w:b/>
                <w:bCs/>
                <w:kern w:val="0"/>
                <w:szCs w:val="22"/>
                <w14:ligatures w14:val="none"/>
              </w:rPr>
              <w:t>12</w:t>
            </w:r>
          </w:p>
        </w:tc>
        <w:tc>
          <w:tcPr>
            <w:tcW w:w="4679" w:type="dxa"/>
            <w:tcBorders>
              <w:top w:val="nil"/>
              <w:left w:val="nil"/>
              <w:bottom w:val="single" w:sz="4" w:space="0" w:color="auto"/>
              <w:right w:val="single" w:sz="4" w:space="0" w:color="auto"/>
            </w:tcBorders>
            <w:vAlign w:val="center"/>
            <w:hideMark/>
          </w:tcPr>
          <w:p w14:paraId="6AC68780"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r w:rsidRPr="007F2820">
              <w:rPr>
                <w:rFonts w:ascii="Times New Roman" w:eastAsia="Times New Roman" w:hAnsi="Times New Roman" w:cs="Times New Roman"/>
                <w:b/>
                <w:bCs/>
                <w:kern w:val="0"/>
                <w:szCs w:val="22"/>
                <w14:ligatures w14:val="none"/>
              </w:rPr>
              <w:t>Installation and Commissioning</w:t>
            </w:r>
          </w:p>
        </w:tc>
        <w:tc>
          <w:tcPr>
            <w:tcW w:w="1641" w:type="dxa"/>
            <w:gridSpan w:val="2"/>
            <w:tcBorders>
              <w:top w:val="nil"/>
              <w:left w:val="nil"/>
              <w:bottom w:val="single" w:sz="4" w:space="0" w:color="auto"/>
              <w:right w:val="single" w:sz="4" w:space="0" w:color="auto"/>
            </w:tcBorders>
          </w:tcPr>
          <w:p w14:paraId="4C8D42CE"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c>
          <w:tcPr>
            <w:tcW w:w="1519" w:type="dxa"/>
            <w:tcBorders>
              <w:top w:val="nil"/>
              <w:left w:val="nil"/>
              <w:bottom w:val="single" w:sz="4" w:space="0" w:color="auto"/>
              <w:right w:val="single" w:sz="4" w:space="0" w:color="auto"/>
            </w:tcBorders>
          </w:tcPr>
          <w:p w14:paraId="6248C39B"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c>
          <w:tcPr>
            <w:tcW w:w="1581" w:type="dxa"/>
            <w:tcBorders>
              <w:top w:val="nil"/>
              <w:left w:val="nil"/>
              <w:bottom w:val="single" w:sz="4" w:space="0" w:color="auto"/>
              <w:right w:val="single" w:sz="4" w:space="0" w:color="auto"/>
            </w:tcBorders>
          </w:tcPr>
          <w:p w14:paraId="5D492638" w14:textId="6D400859"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r>
      <w:tr w:rsidR="00241406" w:rsidRPr="007F2820" w14:paraId="6BA37456" w14:textId="77777777" w:rsidTr="00C97E14">
        <w:trPr>
          <w:trHeight w:val="765"/>
        </w:trPr>
        <w:tc>
          <w:tcPr>
            <w:tcW w:w="1380" w:type="dxa"/>
            <w:tcBorders>
              <w:top w:val="nil"/>
              <w:left w:val="single" w:sz="4" w:space="0" w:color="auto"/>
              <w:bottom w:val="single" w:sz="4" w:space="0" w:color="auto"/>
              <w:right w:val="single" w:sz="4" w:space="0" w:color="auto"/>
            </w:tcBorders>
            <w:noWrap/>
            <w:vAlign w:val="center"/>
            <w:hideMark/>
          </w:tcPr>
          <w:p w14:paraId="35B81380" w14:textId="79518475"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12.1</w:t>
            </w:r>
          </w:p>
        </w:tc>
        <w:tc>
          <w:tcPr>
            <w:tcW w:w="4679" w:type="dxa"/>
            <w:tcBorders>
              <w:top w:val="nil"/>
              <w:left w:val="nil"/>
              <w:bottom w:val="single" w:sz="4" w:space="0" w:color="auto"/>
              <w:right w:val="single" w:sz="4" w:space="0" w:color="auto"/>
            </w:tcBorders>
            <w:vAlign w:val="center"/>
            <w:hideMark/>
          </w:tcPr>
          <w:p w14:paraId="71D0F149"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r w:rsidRPr="007F2820">
              <w:rPr>
                <w:rFonts w:ascii="Times New Roman" w:eastAsia="Times New Roman" w:hAnsi="Times New Roman" w:cs="Times New Roman"/>
                <w:kern w:val="0"/>
                <w:szCs w:val="22"/>
                <w14:ligatures w14:val="none"/>
              </w:rPr>
              <w:t>The bidder must arrange for the equipment to be installed and commissioned by certified or qualified personnel; any prerequisites for installation to be communicated to the purchaser in advance, in detail.</w:t>
            </w:r>
          </w:p>
        </w:tc>
        <w:tc>
          <w:tcPr>
            <w:tcW w:w="1641" w:type="dxa"/>
            <w:gridSpan w:val="2"/>
            <w:tcBorders>
              <w:top w:val="nil"/>
              <w:left w:val="nil"/>
              <w:bottom w:val="single" w:sz="4" w:space="0" w:color="auto"/>
              <w:right w:val="single" w:sz="4" w:space="0" w:color="auto"/>
            </w:tcBorders>
          </w:tcPr>
          <w:p w14:paraId="5316E7A5"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30C18141"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77C56AE9" w14:textId="3CDBB0B5"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299535B9" w14:textId="77777777" w:rsidTr="00C97E14">
        <w:trPr>
          <w:trHeight w:val="300"/>
        </w:trPr>
        <w:tc>
          <w:tcPr>
            <w:tcW w:w="1380" w:type="dxa"/>
            <w:tcBorders>
              <w:top w:val="nil"/>
              <w:left w:val="single" w:sz="4" w:space="0" w:color="auto"/>
              <w:bottom w:val="single" w:sz="4" w:space="0" w:color="auto"/>
              <w:right w:val="single" w:sz="4" w:space="0" w:color="auto"/>
            </w:tcBorders>
            <w:noWrap/>
            <w:vAlign w:val="bottom"/>
            <w:hideMark/>
          </w:tcPr>
          <w:p w14:paraId="78B305A5" w14:textId="6DBF5687" w:rsidR="00241406" w:rsidRPr="00C71146" w:rsidRDefault="00241406" w:rsidP="00C71146">
            <w:pPr>
              <w:spacing w:after="0" w:line="240" w:lineRule="auto"/>
              <w:jc w:val="center"/>
              <w:rPr>
                <w:rFonts w:ascii="Times New Roman" w:eastAsia="Times New Roman" w:hAnsi="Times New Roman" w:cs="Times New Roman"/>
                <w:b/>
                <w:bCs/>
                <w:kern w:val="0"/>
                <w:szCs w:val="22"/>
                <w14:ligatures w14:val="none"/>
              </w:rPr>
            </w:pPr>
            <w:r w:rsidRPr="00C71146">
              <w:rPr>
                <w:rFonts w:ascii="Times New Roman" w:eastAsia="Times New Roman" w:hAnsi="Times New Roman" w:cs="Times New Roman"/>
                <w:b/>
                <w:bCs/>
                <w:kern w:val="0"/>
                <w:szCs w:val="22"/>
                <w14:ligatures w14:val="none"/>
              </w:rPr>
              <w:t>13</w:t>
            </w:r>
          </w:p>
        </w:tc>
        <w:tc>
          <w:tcPr>
            <w:tcW w:w="4679" w:type="dxa"/>
            <w:tcBorders>
              <w:top w:val="nil"/>
              <w:left w:val="nil"/>
              <w:bottom w:val="single" w:sz="4" w:space="0" w:color="auto"/>
              <w:right w:val="single" w:sz="4" w:space="0" w:color="auto"/>
            </w:tcBorders>
            <w:vAlign w:val="center"/>
            <w:hideMark/>
          </w:tcPr>
          <w:p w14:paraId="06EC7545"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r w:rsidRPr="007F2820">
              <w:rPr>
                <w:rFonts w:ascii="Times New Roman" w:eastAsia="Times New Roman" w:hAnsi="Times New Roman" w:cs="Times New Roman"/>
                <w:b/>
                <w:bCs/>
                <w:kern w:val="0"/>
                <w:szCs w:val="22"/>
                <w14:ligatures w14:val="none"/>
              </w:rPr>
              <w:t>Documentation</w:t>
            </w:r>
          </w:p>
        </w:tc>
        <w:tc>
          <w:tcPr>
            <w:tcW w:w="1641" w:type="dxa"/>
            <w:gridSpan w:val="2"/>
            <w:tcBorders>
              <w:top w:val="nil"/>
              <w:left w:val="nil"/>
              <w:bottom w:val="single" w:sz="4" w:space="0" w:color="auto"/>
              <w:right w:val="single" w:sz="4" w:space="0" w:color="auto"/>
            </w:tcBorders>
          </w:tcPr>
          <w:p w14:paraId="7B269003"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c>
          <w:tcPr>
            <w:tcW w:w="1519" w:type="dxa"/>
            <w:tcBorders>
              <w:top w:val="nil"/>
              <w:left w:val="nil"/>
              <w:bottom w:val="single" w:sz="4" w:space="0" w:color="auto"/>
              <w:right w:val="single" w:sz="4" w:space="0" w:color="auto"/>
            </w:tcBorders>
          </w:tcPr>
          <w:p w14:paraId="116FBBCD" w14:textId="77777777"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c>
          <w:tcPr>
            <w:tcW w:w="1581" w:type="dxa"/>
            <w:tcBorders>
              <w:top w:val="nil"/>
              <w:left w:val="nil"/>
              <w:bottom w:val="single" w:sz="4" w:space="0" w:color="auto"/>
              <w:right w:val="single" w:sz="4" w:space="0" w:color="auto"/>
            </w:tcBorders>
          </w:tcPr>
          <w:p w14:paraId="385B81F4" w14:textId="1BE6AA78" w:rsidR="00241406" w:rsidRPr="007F2820" w:rsidRDefault="00241406" w:rsidP="007F2820">
            <w:pPr>
              <w:spacing w:after="0" w:line="240" w:lineRule="auto"/>
              <w:jc w:val="both"/>
              <w:rPr>
                <w:rFonts w:ascii="Times New Roman" w:eastAsia="Times New Roman" w:hAnsi="Times New Roman" w:cs="Times New Roman"/>
                <w:b/>
                <w:bCs/>
                <w:kern w:val="0"/>
                <w:szCs w:val="22"/>
                <w14:ligatures w14:val="none"/>
              </w:rPr>
            </w:pPr>
          </w:p>
        </w:tc>
      </w:tr>
      <w:tr w:rsidR="00241406" w:rsidRPr="007F2820" w14:paraId="3250456D" w14:textId="77777777" w:rsidTr="00C97E14">
        <w:trPr>
          <w:trHeight w:val="300"/>
        </w:trPr>
        <w:tc>
          <w:tcPr>
            <w:tcW w:w="1380" w:type="dxa"/>
            <w:tcBorders>
              <w:top w:val="nil"/>
              <w:left w:val="single" w:sz="4" w:space="0" w:color="auto"/>
              <w:bottom w:val="single" w:sz="4" w:space="0" w:color="auto"/>
              <w:right w:val="single" w:sz="4" w:space="0" w:color="auto"/>
            </w:tcBorders>
            <w:noWrap/>
            <w:vAlign w:val="bottom"/>
          </w:tcPr>
          <w:p w14:paraId="6422178D" w14:textId="51AD8B18"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13.1</w:t>
            </w:r>
          </w:p>
        </w:tc>
        <w:tc>
          <w:tcPr>
            <w:tcW w:w="4679" w:type="dxa"/>
            <w:tcBorders>
              <w:top w:val="nil"/>
              <w:left w:val="nil"/>
              <w:bottom w:val="single" w:sz="4" w:space="0" w:color="auto"/>
              <w:right w:val="single" w:sz="4" w:space="0" w:color="auto"/>
            </w:tcBorders>
          </w:tcPr>
          <w:p w14:paraId="0AEE7B14" w14:textId="7E64D88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r w:rsidRPr="007F2820">
              <w:rPr>
                <w:rFonts w:ascii="Times New Roman" w:hAnsi="Times New Roman" w:cs="Times New Roman"/>
                <w:szCs w:val="22"/>
              </w:rPr>
              <w:t>Bidder must submit a valid authorization from the manufacturer.</w:t>
            </w:r>
          </w:p>
        </w:tc>
        <w:tc>
          <w:tcPr>
            <w:tcW w:w="1641" w:type="dxa"/>
            <w:gridSpan w:val="2"/>
            <w:tcBorders>
              <w:top w:val="nil"/>
              <w:left w:val="nil"/>
              <w:bottom w:val="single" w:sz="4" w:space="0" w:color="auto"/>
              <w:right w:val="single" w:sz="4" w:space="0" w:color="auto"/>
            </w:tcBorders>
          </w:tcPr>
          <w:p w14:paraId="73BDD6AE"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54E1D742"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79F47598" w14:textId="1D23714A"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6E30FE98" w14:textId="77777777" w:rsidTr="00C97E14">
        <w:trPr>
          <w:trHeight w:val="300"/>
        </w:trPr>
        <w:tc>
          <w:tcPr>
            <w:tcW w:w="1380" w:type="dxa"/>
            <w:tcBorders>
              <w:top w:val="nil"/>
              <w:left w:val="single" w:sz="4" w:space="0" w:color="auto"/>
              <w:bottom w:val="single" w:sz="4" w:space="0" w:color="auto"/>
              <w:right w:val="single" w:sz="4" w:space="0" w:color="auto"/>
            </w:tcBorders>
            <w:noWrap/>
            <w:vAlign w:val="bottom"/>
          </w:tcPr>
          <w:p w14:paraId="4D66BDC7" w14:textId="5766ED08"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13.2</w:t>
            </w:r>
          </w:p>
        </w:tc>
        <w:tc>
          <w:tcPr>
            <w:tcW w:w="4679" w:type="dxa"/>
            <w:tcBorders>
              <w:top w:val="nil"/>
              <w:left w:val="nil"/>
              <w:bottom w:val="single" w:sz="4" w:space="0" w:color="auto"/>
              <w:right w:val="single" w:sz="4" w:space="0" w:color="auto"/>
            </w:tcBorders>
          </w:tcPr>
          <w:p w14:paraId="798B4CE3" w14:textId="7DD39F50"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r w:rsidRPr="007F2820">
              <w:rPr>
                <w:rFonts w:ascii="Times New Roman" w:hAnsi="Times New Roman" w:cs="Times New Roman"/>
                <w:szCs w:val="22"/>
              </w:rPr>
              <w:t>The bidder must submit the original manufacturer's brochure (physical or e-copy) for the model offered.</w:t>
            </w:r>
          </w:p>
        </w:tc>
        <w:tc>
          <w:tcPr>
            <w:tcW w:w="1641" w:type="dxa"/>
            <w:gridSpan w:val="2"/>
            <w:tcBorders>
              <w:top w:val="nil"/>
              <w:left w:val="nil"/>
              <w:bottom w:val="single" w:sz="4" w:space="0" w:color="auto"/>
              <w:right w:val="single" w:sz="4" w:space="0" w:color="auto"/>
            </w:tcBorders>
          </w:tcPr>
          <w:p w14:paraId="00C630AB"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4E45BFDA"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7011993F" w14:textId="2D71C603"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34EEC4AA" w14:textId="77777777" w:rsidTr="00C97E14">
        <w:trPr>
          <w:trHeight w:val="300"/>
        </w:trPr>
        <w:tc>
          <w:tcPr>
            <w:tcW w:w="1380" w:type="dxa"/>
            <w:tcBorders>
              <w:top w:val="nil"/>
              <w:left w:val="single" w:sz="4" w:space="0" w:color="auto"/>
              <w:bottom w:val="single" w:sz="4" w:space="0" w:color="auto"/>
              <w:right w:val="single" w:sz="4" w:space="0" w:color="auto"/>
            </w:tcBorders>
            <w:noWrap/>
            <w:vAlign w:val="bottom"/>
            <w:hideMark/>
          </w:tcPr>
          <w:p w14:paraId="5C3ACA01" w14:textId="65996FC4"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13.3</w:t>
            </w:r>
          </w:p>
        </w:tc>
        <w:tc>
          <w:tcPr>
            <w:tcW w:w="4679" w:type="dxa"/>
            <w:tcBorders>
              <w:top w:val="nil"/>
              <w:left w:val="nil"/>
              <w:bottom w:val="single" w:sz="4" w:space="0" w:color="auto"/>
              <w:right w:val="single" w:sz="4" w:space="0" w:color="auto"/>
            </w:tcBorders>
            <w:hideMark/>
          </w:tcPr>
          <w:p w14:paraId="5664735C" w14:textId="4E3BA55E"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r w:rsidRPr="007F2820">
              <w:rPr>
                <w:rFonts w:ascii="Times New Roman" w:hAnsi="Times New Roman" w:cs="Times New Roman"/>
                <w:szCs w:val="22"/>
              </w:rPr>
              <w:t>Certificate of Calibration and Inspection issued by the manufacturer’s factory. This certificate must correspond to the specific serial number of the equipment delivered.</w:t>
            </w:r>
          </w:p>
        </w:tc>
        <w:tc>
          <w:tcPr>
            <w:tcW w:w="1641" w:type="dxa"/>
            <w:gridSpan w:val="2"/>
            <w:tcBorders>
              <w:top w:val="nil"/>
              <w:left w:val="nil"/>
              <w:bottom w:val="single" w:sz="4" w:space="0" w:color="auto"/>
              <w:right w:val="single" w:sz="4" w:space="0" w:color="auto"/>
            </w:tcBorders>
          </w:tcPr>
          <w:p w14:paraId="5A54AE09"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7DA56F40"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66AA78F2" w14:textId="042A0028"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39FEC2B2" w14:textId="77777777" w:rsidTr="00C97E14">
        <w:trPr>
          <w:trHeight w:val="300"/>
        </w:trPr>
        <w:tc>
          <w:tcPr>
            <w:tcW w:w="1380" w:type="dxa"/>
            <w:tcBorders>
              <w:top w:val="nil"/>
              <w:left w:val="single" w:sz="4" w:space="0" w:color="auto"/>
              <w:bottom w:val="single" w:sz="4" w:space="0" w:color="auto"/>
              <w:right w:val="single" w:sz="4" w:space="0" w:color="auto"/>
            </w:tcBorders>
            <w:noWrap/>
            <w:vAlign w:val="bottom"/>
            <w:hideMark/>
          </w:tcPr>
          <w:p w14:paraId="46FB850D" w14:textId="0CA23B0A"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13.4</w:t>
            </w:r>
          </w:p>
        </w:tc>
        <w:tc>
          <w:tcPr>
            <w:tcW w:w="4679" w:type="dxa"/>
            <w:tcBorders>
              <w:top w:val="nil"/>
              <w:left w:val="nil"/>
              <w:bottom w:val="single" w:sz="4" w:space="0" w:color="auto"/>
              <w:right w:val="single" w:sz="4" w:space="0" w:color="auto"/>
            </w:tcBorders>
            <w:hideMark/>
          </w:tcPr>
          <w:p w14:paraId="3A2C0EA7" w14:textId="051AF013"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r w:rsidRPr="007F2820">
              <w:rPr>
                <w:rFonts w:ascii="Times New Roman" w:hAnsi="Times New Roman" w:cs="Times New Roman"/>
                <w:szCs w:val="22"/>
              </w:rPr>
              <w:t>User (Operating) manual in English</w:t>
            </w:r>
          </w:p>
        </w:tc>
        <w:tc>
          <w:tcPr>
            <w:tcW w:w="1641" w:type="dxa"/>
            <w:gridSpan w:val="2"/>
            <w:tcBorders>
              <w:top w:val="nil"/>
              <w:left w:val="nil"/>
              <w:bottom w:val="single" w:sz="4" w:space="0" w:color="auto"/>
              <w:right w:val="single" w:sz="4" w:space="0" w:color="auto"/>
            </w:tcBorders>
          </w:tcPr>
          <w:p w14:paraId="51965D00"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107ABC8B"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473AE8B8" w14:textId="0FEB5130"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20D58C93" w14:textId="77777777" w:rsidTr="00C97E14">
        <w:trPr>
          <w:trHeight w:val="510"/>
        </w:trPr>
        <w:tc>
          <w:tcPr>
            <w:tcW w:w="1380" w:type="dxa"/>
            <w:tcBorders>
              <w:top w:val="nil"/>
              <w:left w:val="single" w:sz="4" w:space="0" w:color="auto"/>
              <w:bottom w:val="single" w:sz="4" w:space="0" w:color="auto"/>
              <w:right w:val="single" w:sz="4" w:space="0" w:color="auto"/>
            </w:tcBorders>
            <w:noWrap/>
            <w:vAlign w:val="bottom"/>
            <w:hideMark/>
          </w:tcPr>
          <w:p w14:paraId="7D7FF70F" w14:textId="0C66AF3B"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13.5</w:t>
            </w:r>
          </w:p>
        </w:tc>
        <w:tc>
          <w:tcPr>
            <w:tcW w:w="4679" w:type="dxa"/>
            <w:tcBorders>
              <w:top w:val="nil"/>
              <w:left w:val="nil"/>
              <w:bottom w:val="single" w:sz="4" w:space="0" w:color="auto"/>
              <w:right w:val="single" w:sz="4" w:space="0" w:color="auto"/>
            </w:tcBorders>
            <w:hideMark/>
          </w:tcPr>
          <w:p w14:paraId="3135F6D5" w14:textId="36552A9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r w:rsidRPr="007F2820">
              <w:rPr>
                <w:rFonts w:ascii="Times New Roman" w:hAnsi="Times New Roman" w:cs="Times New Roman"/>
                <w:szCs w:val="22"/>
              </w:rPr>
              <w:t>Service (Technical / Maintenance) manual in English</w:t>
            </w:r>
          </w:p>
        </w:tc>
        <w:tc>
          <w:tcPr>
            <w:tcW w:w="1641" w:type="dxa"/>
            <w:gridSpan w:val="2"/>
            <w:tcBorders>
              <w:top w:val="nil"/>
              <w:left w:val="nil"/>
              <w:bottom w:val="single" w:sz="4" w:space="0" w:color="auto"/>
              <w:right w:val="single" w:sz="4" w:space="0" w:color="auto"/>
            </w:tcBorders>
          </w:tcPr>
          <w:p w14:paraId="269903D9"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573556B9"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7E4B10EF" w14:textId="5D5BD220"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241406" w:rsidRPr="007F2820" w14:paraId="3D316B4F" w14:textId="77777777" w:rsidTr="00C97E14">
        <w:trPr>
          <w:trHeight w:val="510"/>
        </w:trPr>
        <w:tc>
          <w:tcPr>
            <w:tcW w:w="1380" w:type="dxa"/>
            <w:tcBorders>
              <w:top w:val="nil"/>
              <w:left w:val="single" w:sz="4" w:space="0" w:color="auto"/>
              <w:bottom w:val="single" w:sz="4" w:space="0" w:color="auto"/>
              <w:right w:val="single" w:sz="4" w:space="0" w:color="auto"/>
            </w:tcBorders>
            <w:noWrap/>
            <w:vAlign w:val="bottom"/>
          </w:tcPr>
          <w:p w14:paraId="662F2384" w14:textId="7EC611E3" w:rsidR="00241406" w:rsidRPr="00C71146" w:rsidRDefault="00241406" w:rsidP="00C71146">
            <w:pPr>
              <w:spacing w:after="0" w:line="240" w:lineRule="auto"/>
              <w:jc w:val="center"/>
              <w:rPr>
                <w:rFonts w:ascii="Times New Roman" w:eastAsia="Times New Roman" w:hAnsi="Times New Roman" w:cs="Times New Roman"/>
                <w:kern w:val="0"/>
                <w:szCs w:val="22"/>
                <w14:ligatures w14:val="none"/>
              </w:rPr>
            </w:pPr>
            <w:r w:rsidRPr="00C71146">
              <w:rPr>
                <w:rFonts w:ascii="Times New Roman" w:eastAsia="Times New Roman" w:hAnsi="Times New Roman" w:cs="Times New Roman"/>
                <w:kern w:val="0"/>
                <w:szCs w:val="22"/>
                <w14:ligatures w14:val="none"/>
              </w:rPr>
              <w:t>13.6</w:t>
            </w:r>
          </w:p>
        </w:tc>
        <w:tc>
          <w:tcPr>
            <w:tcW w:w="4679" w:type="dxa"/>
            <w:tcBorders>
              <w:top w:val="nil"/>
              <w:left w:val="nil"/>
              <w:bottom w:val="single" w:sz="4" w:space="0" w:color="auto"/>
              <w:right w:val="single" w:sz="4" w:space="0" w:color="auto"/>
            </w:tcBorders>
          </w:tcPr>
          <w:p w14:paraId="397276EA" w14:textId="2BEE8127" w:rsidR="00241406" w:rsidRPr="007F2820" w:rsidRDefault="00241406" w:rsidP="007F2820">
            <w:pPr>
              <w:spacing w:after="0" w:line="240" w:lineRule="auto"/>
              <w:jc w:val="both"/>
              <w:rPr>
                <w:rFonts w:ascii="Times New Roman" w:hAnsi="Times New Roman" w:cs="Times New Roman"/>
                <w:szCs w:val="22"/>
              </w:rPr>
            </w:pPr>
            <w:r w:rsidRPr="007F2820">
              <w:rPr>
                <w:rFonts w:ascii="Times New Roman" w:hAnsi="Times New Roman" w:cs="Times New Roman"/>
                <w:szCs w:val="22"/>
              </w:rPr>
              <w:t>List of important spare parts and accessories with their part number and costing.</w:t>
            </w:r>
          </w:p>
        </w:tc>
        <w:tc>
          <w:tcPr>
            <w:tcW w:w="1641" w:type="dxa"/>
            <w:gridSpan w:val="2"/>
            <w:tcBorders>
              <w:top w:val="nil"/>
              <w:left w:val="nil"/>
              <w:bottom w:val="single" w:sz="4" w:space="0" w:color="auto"/>
              <w:right w:val="single" w:sz="4" w:space="0" w:color="auto"/>
            </w:tcBorders>
          </w:tcPr>
          <w:p w14:paraId="3C85B642"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19" w:type="dxa"/>
            <w:tcBorders>
              <w:top w:val="nil"/>
              <w:left w:val="nil"/>
              <w:bottom w:val="single" w:sz="4" w:space="0" w:color="auto"/>
              <w:right w:val="single" w:sz="4" w:space="0" w:color="auto"/>
            </w:tcBorders>
          </w:tcPr>
          <w:p w14:paraId="70ADC7A8" w14:textId="77777777"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c>
          <w:tcPr>
            <w:tcW w:w="1581" w:type="dxa"/>
            <w:tcBorders>
              <w:top w:val="nil"/>
              <w:left w:val="nil"/>
              <w:bottom w:val="single" w:sz="4" w:space="0" w:color="auto"/>
              <w:right w:val="single" w:sz="4" w:space="0" w:color="auto"/>
            </w:tcBorders>
          </w:tcPr>
          <w:p w14:paraId="7748C16D" w14:textId="4FC7BC0A" w:rsidR="00241406" w:rsidRPr="007F2820" w:rsidRDefault="00241406" w:rsidP="007F2820">
            <w:pPr>
              <w:spacing w:after="0" w:line="240" w:lineRule="auto"/>
              <w:jc w:val="both"/>
              <w:rPr>
                <w:rFonts w:ascii="Times New Roman" w:eastAsia="Times New Roman" w:hAnsi="Times New Roman" w:cs="Times New Roman"/>
                <w:kern w:val="0"/>
                <w:szCs w:val="22"/>
                <w14:ligatures w14:val="none"/>
              </w:rPr>
            </w:pPr>
          </w:p>
        </w:tc>
      </w:tr>
      <w:tr w:rsidR="00C97E14" w:rsidRPr="007F2820" w14:paraId="2CACB003" w14:textId="77777777" w:rsidTr="003917EE">
        <w:trPr>
          <w:trHeight w:val="510"/>
        </w:trPr>
        <w:tc>
          <w:tcPr>
            <w:tcW w:w="10800" w:type="dxa"/>
            <w:gridSpan w:val="6"/>
            <w:tcBorders>
              <w:top w:val="nil"/>
              <w:left w:val="single" w:sz="4" w:space="0" w:color="auto"/>
              <w:bottom w:val="single" w:sz="4" w:space="0" w:color="auto"/>
              <w:right w:val="single" w:sz="4" w:space="0" w:color="auto"/>
            </w:tcBorders>
            <w:noWrap/>
            <w:vAlign w:val="bottom"/>
          </w:tcPr>
          <w:p w14:paraId="092D5F46" w14:textId="51E585E1" w:rsidR="00C97E14" w:rsidRPr="007F2820" w:rsidRDefault="00C97E14" w:rsidP="007F2820">
            <w:pPr>
              <w:spacing w:after="0" w:line="240" w:lineRule="auto"/>
              <w:jc w:val="both"/>
              <w:rPr>
                <w:rFonts w:ascii="Times New Roman" w:eastAsia="Times New Roman" w:hAnsi="Times New Roman" w:cs="Times New Roman"/>
                <w:kern w:val="0"/>
                <w:szCs w:val="22"/>
                <w14:ligatures w14:val="none"/>
              </w:rPr>
            </w:pPr>
            <w:r>
              <w:rPr>
                <w:rFonts w:ascii="Times New Roman" w:hAnsi="Times New Roman" w:cs="Times New Roman"/>
                <w:szCs w:val="22"/>
              </w:rPr>
              <w:t xml:space="preserve">Note: </w:t>
            </w:r>
            <w:r w:rsidRPr="007F2820">
              <w:rPr>
                <w:rFonts w:ascii="Times New Roman" w:hAnsi="Times New Roman" w:cs="Times New Roman"/>
                <w:szCs w:val="22"/>
              </w:rPr>
              <w:t>Bidders must completely fill the Technical Specification Form (TSF). Only 'Yes/No' remarks are insufficient. The specific page number in the submitted data sheet/ catalogue for every required parameter must be clearly mentioned and highlighted. Failure to provide this evidence may lead to the rejection of the bid from the technical committee.</w:t>
            </w:r>
          </w:p>
        </w:tc>
      </w:tr>
    </w:tbl>
    <w:p w14:paraId="3B7E9EAC" w14:textId="77777777" w:rsidR="00315370" w:rsidRPr="007F2820" w:rsidRDefault="00315370" w:rsidP="007F2820">
      <w:pPr>
        <w:jc w:val="both"/>
        <w:rPr>
          <w:rFonts w:ascii="Times New Roman" w:hAnsi="Times New Roman" w:cs="Times New Roman"/>
          <w:szCs w:val="22"/>
        </w:rPr>
      </w:pPr>
    </w:p>
    <w:sectPr w:rsidR="00315370" w:rsidRPr="007F28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377E"/>
    <w:multiLevelType w:val="multilevel"/>
    <w:tmpl w:val="1406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E52BA2"/>
    <w:multiLevelType w:val="multilevel"/>
    <w:tmpl w:val="20863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D002F5"/>
    <w:multiLevelType w:val="multilevel"/>
    <w:tmpl w:val="39C48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9533CF"/>
    <w:multiLevelType w:val="multilevel"/>
    <w:tmpl w:val="9FB46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80112D"/>
    <w:multiLevelType w:val="multilevel"/>
    <w:tmpl w:val="4C4A3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5B6021"/>
    <w:multiLevelType w:val="multilevel"/>
    <w:tmpl w:val="1B8C5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031DED"/>
    <w:multiLevelType w:val="multilevel"/>
    <w:tmpl w:val="855A6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B92E11"/>
    <w:multiLevelType w:val="multilevel"/>
    <w:tmpl w:val="E00A8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E278A2"/>
    <w:multiLevelType w:val="multilevel"/>
    <w:tmpl w:val="4ED84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6E7F97"/>
    <w:multiLevelType w:val="multilevel"/>
    <w:tmpl w:val="52E47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FE5AE8"/>
    <w:multiLevelType w:val="multilevel"/>
    <w:tmpl w:val="814C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094007"/>
    <w:multiLevelType w:val="multilevel"/>
    <w:tmpl w:val="09E8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BC22BB"/>
    <w:multiLevelType w:val="multilevel"/>
    <w:tmpl w:val="120CD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1890364">
    <w:abstractNumId w:val="4"/>
  </w:num>
  <w:num w:numId="2" w16cid:durableId="487594560">
    <w:abstractNumId w:val="12"/>
  </w:num>
  <w:num w:numId="3" w16cid:durableId="2127578035">
    <w:abstractNumId w:val="7"/>
  </w:num>
  <w:num w:numId="4" w16cid:durableId="1505779902">
    <w:abstractNumId w:val="11"/>
  </w:num>
  <w:num w:numId="5" w16cid:durableId="296760220">
    <w:abstractNumId w:val="8"/>
  </w:num>
  <w:num w:numId="6" w16cid:durableId="1623806480">
    <w:abstractNumId w:val="6"/>
  </w:num>
  <w:num w:numId="7" w16cid:durableId="1169783537">
    <w:abstractNumId w:val="2"/>
  </w:num>
  <w:num w:numId="8" w16cid:durableId="837354772">
    <w:abstractNumId w:val="0"/>
  </w:num>
  <w:num w:numId="9" w16cid:durableId="1195927509">
    <w:abstractNumId w:val="1"/>
  </w:num>
  <w:num w:numId="10" w16cid:durableId="1163663915">
    <w:abstractNumId w:val="10"/>
  </w:num>
  <w:num w:numId="11" w16cid:durableId="64497778">
    <w:abstractNumId w:val="3"/>
  </w:num>
  <w:num w:numId="12" w16cid:durableId="85810514">
    <w:abstractNumId w:val="5"/>
  </w:num>
  <w:num w:numId="13" w16cid:durableId="10707309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093"/>
    <w:rsid w:val="00005260"/>
    <w:rsid w:val="000124DD"/>
    <w:rsid w:val="00014102"/>
    <w:rsid w:val="0003656A"/>
    <w:rsid w:val="00042D75"/>
    <w:rsid w:val="000466E7"/>
    <w:rsid w:val="00060D39"/>
    <w:rsid w:val="0006232B"/>
    <w:rsid w:val="00090E2F"/>
    <w:rsid w:val="00097E9E"/>
    <w:rsid w:val="000B1733"/>
    <w:rsid w:val="000B52AC"/>
    <w:rsid w:val="000C24B4"/>
    <w:rsid w:val="000C5D42"/>
    <w:rsid w:val="000C72DB"/>
    <w:rsid w:val="000D52EA"/>
    <w:rsid w:val="000E2BF8"/>
    <w:rsid w:val="000F55AC"/>
    <w:rsid w:val="00110C5D"/>
    <w:rsid w:val="00125022"/>
    <w:rsid w:val="00133595"/>
    <w:rsid w:val="00154D1B"/>
    <w:rsid w:val="001569F5"/>
    <w:rsid w:val="00167B56"/>
    <w:rsid w:val="00170FC6"/>
    <w:rsid w:val="00186E93"/>
    <w:rsid w:val="001A68E3"/>
    <w:rsid w:val="001B2F35"/>
    <w:rsid w:val="001B5EB5"/>
    <w:rsid w:val="00204653"/>
    <w:rsid w:val="00223196"/>
    <w:rsid w:val="00226661"/>
    <w:rsid w:val="0023703D"/>
    <w:rsid w:val="00241406"/>
    <w:rsid w:val="0025281A"/>
    <w:rsid w:val="00257DA2"/>
    <w:rsid w:val="002614E8"/>
    <w:rsid w:val="002667D6"/>
    <w:rsid w:val="002713FD"/>
    <w:rsid w:val="002873A4"/>
    <w:rsid w:val="002B6C41"/>
    <w:rsid w:val="002B7EF0"/>
    <w:rsid w:val="002D4967"/>
    <w:rsid w:val="002D4CA4"/>
    <w:rsid w:val="002D6269"/>
    <w:rsid w:val="002E291D"/>
    <w:rsid w:val="002F6C85"/>
    <w:rsid w:val="00306AAE"/>
    <w:rsid w:val="00313D70"/>
    <w:rsid w:val="00315370"/>
    <w:rsid w:val="0032214D"/>
    <w:rsid w:val="00344D36"/>
    <w:rsid w:val="00345874"/>
    <w:rsid w:val="003552A5"/>
    <w:rsid w:val="00366B40"/>
    <w:rsid w:val="00391E7F"/>
    <w:rsid w:val="003A7644"/>
    <w:rsid w:val="003E2B2A"/>
    <w:rsid w:val="003F08EE"/>
    <w:rsid w:val="003F7CBE"/>
    <w:rsid w:val="00401347"/>
    <w:rsid w:val="004048E2"/>
    <w:rsid w:val="00434ACD"/>
    <w:rsid w:val="0045230C"/>
    <w:rsid w:val="004626BB"/>
    <w:rsid w:val="00467048"/>
    <w:rsid w:val="00474570"/>
    <w:rsid w:val="004748FE"/>
    <w:rsid w:val="00474C20"/>
    <w:rsid w:val="00477568"/>
    <w:rsid w:val="004A38FC"/>
    <w:rsid w:val="004A57A6"/>
    <w:rsid w:val="004C27FB"/>
    <w:rsid w:val="004D668B"/>
    <w:rsid w:val="004E66E5"/>
    <w:rsid w:val="004F3283"/>
    <w:rsid w:val="004F5A93"/>
    <w:rsid w:val="004F6C96"/>
    <w:rsid w:val="005068DB"/>
    <w:rsid w:val="00521FE7"/>
    <w:rsid w:val="005264B7"/>
    <w:rsid w:val="005314D5"/>
    <w:rsid w:val="00547C55"/>
    <w:rsid w:val="0055658F"/>
    <w:rsid w:val="005752BA"/>
    <w:rsid w:val="005801E1"/>
    <w:rsid w:val="00595704"/>
    <w:rsid w:val="005A18F2"/>
    <w:rsid w:val="005B2D93"/>
    <w:rsid w:val="005B7DFB"/>
    <w:rsid w:val="005C21D4"/>
    <w:rsid w:val="005C2665"/>
    <w:rsid w:val="005C5A24"/>
    <w:rsid w:val="005D1B47"/>
    <w:rsid w:val="005E0352"/>
    <w:rsid w:val="006048F6"/>
    <w:rsid w:val="00631956"/>
    <w:rsid w:val="00657393"/>
    <w:rsid w:val="0069395D"/>
    <w:rsid w:val="00696285"/>
    <w:rsid w:val="006A3F7F"/>
    <w:rsid w:val="006C6005"/>
    <w:rsid w:val="006D5510"/>
    <w:rsid w:val="006F682B"/>
    <w:rsid w:val="006F6890"/>
    <w:rsid w:val="007001CD"/>
    <w:rsid w:val="00702904"/>
    <w:rsid w:val="00702D79"/>
    <w:rsid w:val="00715DEA"/>
    <w:rsid w:val="00730A61"/>
    <w:rsid w:val="007422C2"/>
    <w:rsid w:val="00751348"/>
    <w:rsid w:val="007649C5"/>
    <w:rsid w:val="00790676"/>
    <w:rsid w:val="00791A8C"/>
    <w:rsid w:val="00794EFE"/>
    <w:rsid w:val="007978DD"/>
    <w:rsid w:val="007C10D7"/>
    <w:rsid w:val="007C2063"/>
    <w:rsid w:val="007E5F11"/>
    <w:rsid w:val="007F2820"/>
    <w:rsid w:val="0080326E"/>
    <w:rsid w:val="00820B7D"/>
    <w:rsid w:val="00865DD5"/>
    <w:rsid w:val="0087744B"/>
    <w:rsid w:val="00880093"/>
    <w:rsid w:val="008B48F4"/>
    <w:rsid w:val="008C003C"/>
    <w:rsid w:val="008C7B7D"/>
    <w:rsid w:val="008D655B"/>
    <w:rsid w:val="008E057F"/>
    <w:rsid w:val="008E2070"/>
    <w:rsid w:val="00902DF7"/>
    <w:rsid w:val="00931130"/>
    <w:rsid w:val="009609BF"/>
    <w:rsid w:val="00960A4A"/>
    <w:rsid w:val="00990AC0"/>
    <w:rsid w:val="00992FBC"/>
    <w:rsid w:val="00994516"/>
    <w:rsid w:val="00995BBD"/>
    <w:rsid w:val="009A2249"/>
    <w:rsid w:val="009A495E"/>
    <w:rsid w:val="009B2B79"/>
    <w:rsid w:val="009C71A8"/>
    <w:rsid w:val="009D2AAA"/>
    <w:rsid w:val="009E09D8"/>
    <w:rsid w:val="009E5968"/>
    <w:rsid w:val="00A01D21"/>
    <w:rsid w:val="00A232A2"/>
    <w:rsid w:val="00A34112"/>
    <w:rsid w:val="00A36FCD"/>
    <w:rsid w:val="00A457A5"/>
    <w:rsid w:val="00A67308"/>
    <w:rsid w:val="00A870C6"/>
    <w:rsid w:val="00AA3569"/>
    <w:rsid w:val="00AC1BAD"/>
    <w:rsid w:val="00AD1CBE"/>
    <w:rsid w:val="00AD231B"/>
    <w:rsid w:val="00AE7957"/>
    <w:rsid w:val="00AE7B56"/>
    <w:rsid w:val="00B10535"/>
    <w:rsid w:val="00B30927"/>
    <w:rsid w:val="00B458DE"/>
    <w:rsid w:val="00B548C6"/>
    <w:rsid w:val="00B61A67"/>
    <w:rsid w:val="00B778EA"/>
    <w:rsid w:val="00B93C90"/>
    <w:rsid w:val="00B96409"/>
    <w:rsid w:val="00BB3250"/>
    <w:rsid w:val="00BD2D3A"/>
    <w:rsid w:val="00BD4590"/>
    <w:rsid w:val="00BD6A29"/>
    <w:rsid w:val="00BE0DF8"/>
    <w:rsid w:val="00BF48CB"/>
    <w:rsid w:val="00BF7DDB"/>
    <w:rsid w:val="00C01844"/>
    <w:rsid w:val="00C05D8A"/>
    <w:rsid w:val="00C1223A"/>
    <w:rsid w:val="00C134B8"/>
    <w:rsid w:val="00C20F16"/>
    <w:rsid w:val="00C30C55"/>
    <w:rsid w:val="00C31063"/>
    <w:rsid w:val="00C34BAA"/>
    <w:rsid w:val="00C374EA"/>
    <w:rsid w:val="00C71146"/>
    <w:rsid w:val="00C73625"/>
    <w:rsid w:val="00C905F9"/>
    <w:rsid w:val="00C95044"/>
    <w:rsid w:val="00C97E14"/>
    <w:rsid w:val="00CC024C"/>
    <w:rsid w:val="00CD6C08"/>
    <w:rsid w:val="00CE2E12"/>
    <w:rsid w:val="00CE509F"/>
    <w:rsid w:val="00D218D6"/>
    <w:rsid w:val="00D32E93"/>
    <w:rsid w:val="00D47A63"/>
    <w:rsid w:val="00D513EC"/>
    <w:rsid w:val="00D5563C"/>
    <w:rsid w:val="00D559EB"/>
    <w:rsid w:val="00D86636"/>
    <w:rsid w:val="00D86B24"/>
    <w:rsid w:val="00DB000D"/>
    <w:rsid w:val="00DB0CD8"/>
    <w:rsid w:val="00DB6E47"/>
    <w:rsid w:val="00DC027E"/>
    <w:rsid w:val="00DD2E12"/>
    <w:rsid w:val="00DE008B"/>
    <w:rsid w:val="00DE0854"/>
    <w:rsid w:val="00DE1A26"/>
    <w:rsid w:val="00DE33F1"/>
    <w:rsid w:val="00DE6A31"/>
    <w:rsid w:val="00DF683E"/>
    <w:rsid w:val="00DF7001"/>
    <w:rsid w:val="00DF7EED"/>
    <w:rsid w:val="00E17EA3"/>
    <w:rsid w:val="00E334E1"/>
    <w:rsid w:val="00E35659"/>
    <w:rsid w:val="00E53E2F"/>
    <w:rsid w:val="00E57CC5"/>
    <w:rsid w:val="00E624D3"/>
    <w:rsid w:val="00E70AD4"/>
    <w:rsid w:val="00E931E9"/>
    <w:rsid w:val="00E934EC"/>
    <w:rsid w:val="00EC2E8D"/>
    <w:rsid w:val="00ED3A46"/>
    <w:rsid w:val="00EE6A62"/>
    <w:rsid w:val="00EE7C27"/>
    <w:rsid w:val="00EF765C"/>
    <w:rsid w:val="00F20F85"/>
    <w:rsid w:val="00F32579"/>
    <w:rsid w:val="00F33DD9"/>
    <w:rsid w:val="00F41075"/>
    <w:rsid w:val="00F46A50"/>
    <w:rsid w:val="00F5380C"/>
    <w:rsid w:val="00F724C2"/>
    <w:rsid w:val="00F72B1A"/>
    <w:rsid w:val="00F72F55"/>
    <w:rsid w:val="00F9367F"/>
    <w:rsid w:val="00F96BB8"/>
    <w:rsid w:val="00FA065D"/>
    <w:rsid w:val="00FB79D5"/>
    <w:rsid w:val="00FD4F47"/>
    <w:rsid w:val="00FD6449"/>
    <w:rsid w:val="00FE4AF6"/>
    <w:rsid w:val="00FF0FEB"/>
    <w:rsid w:val="00FF1685"/>
    <w:rsid w:val="00FF1AD5"/>
    <w:rsid w:val="00FF5651"/>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8B120"/>
  <w15:chartTrackingRefBased/>
  <w15:docId w15:val="{82A7129E-0BF2-4365-BB79-16A2C46B0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US" w:eastAsia="en-US" w:bidi="ne-NP"/>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880093"/>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880093"/>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880093"/>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88009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8009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800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00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00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00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0093"/>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880093"/>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880093"/>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88009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8009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800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00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00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0093"/>
    <w:rPr>
      <w:rFonts w:eastAsiaTheme="majorEastAsia" w:cstheme="majorBidi"/>
      <w:color w:val="272727" w:themeColor="text1" w:themeTint="D8"/>
    </w:rPr>
  </w:style>
  <w:style w:type="paragraph" w:styleId="Title">
    <w:name w:val="Title"/>
    <w:basedOn w:val="Normal"/>
    <w:next w:val="Normal"/>
    <w:link w:val="TitleChar"/>
    <w:uiPriority w:val="10"/>
    <w:qFormat/>
    <w:rsid w:val="00880093"/>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880093"/>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880093"/>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880093"/>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880093"/>
    <w:pPr>
      <w:spacing w:before="160"/>
      <w:jc w:val="center"/>
    </w:pPr>
    <w:rPr>
      <w:i/>
      <w:iCs/>
      <w:color w:val="404040" w:themeColor="text1" w:themeTint="BF"/>
    </w:rPr>
  </w:style>
  <w:style w:type="character" w:customStyle="1" w:styleId="QuoteChar">
    <w:name w:val="Quote Char"/>
    <w:basedOn w:val="DefaultParagraphFont"/>
    <w:link w:val="Quote"/>
    <w:uiPriority w:val="29"/>
    <w:rsid w:val="00880093"/>
    <w:rPr>
      <w:rFonts w:cs="Mangal"/>
      <w:i/>
      <w:iCs/>
      <w:color w:val="404040" w:themeColor="text1" w:themeTint="BF"/>
    </w:rPr>
  </w:style>
  <w:style w:type="paragraph" w:styleId="ListParagraph">
    <w:name w:val="List Paragraph"/>
    <w:basedOn w:val="Normal"/>
    <w:uiPriority w:val="34"/>
    <w:qFormat/>
    <w:rsid w:val="00880093"/>
    <w:pPr>
      <w:ind w:left="720"/>
      <w:contextualSpacing/>
    </w:pPr>
  </w:style>
  <w:style w:type="character" w:styleId="IntenseEmphasis">
    <w:name w:val="Intense Emphasis"/>
    <w:basedOn w:val="DefaultParagraphFont"/>
    <w:uiPriority w:val="21"/>
    <w:qFormat/>
    <w:rsid w:val="00880093"/>
    <w:rPr>
      <w:i/>
      <w:iCs/>
      <w:color w:val="2F5496" w:themeColor="accent1" w:themeShade="BF"/>
    </w:rPr>
  </w:style>
  <w:style w:type="paragraph" w:styleId="IntenseQuote">
    <w:name w:val="Intense Quote"/>
    <w:basedOn w:val="Normal"/>
    <w:next w:val="Normal"/>
    <w:link w:val="IntenseQuoteChar"/>
    <w:uiPriority w:val="30"/>
    <w:qFormat/>
    <w:rsid w:val="008800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80093"/>
    <w:rPr>
      <w:rFonts w:cs="Mangal"/>
      <w:i/>
      <w:iCs/>
      <w:color w:val="2F5496" w:themeColor="accent1" w:themeShade="BF"/>
    </w:rPr>
  </w:style>
  <w:style w:type="character" w:styleId="IntenseReference">
    <w:name w:val="Intense Reference"/>
    <w:basedOn w:val="DefaultParagraphFont"/>
    <w:uiPriority w:val="32"/>
    <w:qFormat/>
    <w:rsid w:val="00880093"/>
    <w:rPr>
      <w:b/>
      <w:bCs/>
      <w:smallCaps/>
      <w:color w:val="2F5496" w:themeColor="accent1" w:themeShade="BF"/>
      <w:spacing w:val="5"/>
    </w:rPr>
  </w:style>
  <w:style w:type="character" w:customStyle="1" w:styleId="citation-69">
    <w:name w:val="citation-69"/>
    <w:basedOn w:val="DefaultParagraphFont"/>
    <w:rsid w:val="00994516"/>
  </w:style>
  <w:style w:type="paragraph" w:styleId="NormalWeb">
    <w:name w:val="Normal (Web)"/>
    <w:basedOn w:val="Normal"/>
    <w:uiPriority w:val="99"/>
    <w:unhideWhenUsed/>
    <w:rsid w:val="003E2B2A"/>
    <w:pPr>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character" w:customStyle="1" w:styleId="math-inline">
    <w:name w:val="math-inline"/>
    <w:basedOn w:val="DefaultParagraphFont"/>
    <w:rsid w:val="003E2B2A"/>
  </w:style>
  <w:style w:type="character" w:styleId="Strong">
    <w:name w:val="Strong"/>
    <w:basedOn w:val="DefaultParagraphFont"/>
    <w:uiPriority w:val="22"/>
    <w:qFormat/>
    <w:rsid w:val="006319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89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8AF0F-95A9-4D4F-83B6-3FA374BF2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1179</Words>
  <Characters>6726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TRAUMA</dc:creator>
  <cp:keywords/>
  <dc:description/>
  <cp:lastModifiedBy>Ravi Lo</cp:lastModifiedBy>
  <cp:revision>2</cp:revision>
  <dcterms:created xsi:type="dcterms:W3CDTF">2026-01-23T08:15:00Z</dcterms:created>
  <dcterms:modified xsi:type="dcterms:W3CDTF">2026-01-23T08:15:00Z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e119c606-0c08-4492-b36c-30610e633641</vt:lpwstr>
  </property>
</Properties>
</file>